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643AA915" w:rsidR="000D0F32" w:rsidRDefault="000D0F32" w:rsidP="008765B7">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785865">
        <w:rPr>
          <w:rFonts w:ascii="Arial" w:hAnsi="Arial" w:cs="Arial"/>
          <w:sz w:val="24"/>
          <w:szCs w:val="24"/>
        </w:rPr>
        <w:t>June 25</w:t>
      </w:r>
      <w:r w:rsidR="00F96343">
        <w:rPr>
          <w:rFonts w:ascii="Arial" w:hAnsi="Arial" w:cs="Arial"/>
          <w:sz w:val="24"/>
          <w:szCs w:val="24"/>
        </w:rPr>
        <w:t>,</w:t>
      </w:r>
      <w:r w:rsidR="00FE3D0B">
        <w:rPr>
          <w:rFonts w:ascii="Arial" w:hAnsi="Arial" w:cs="Arial"/>
          <w:sz w:val="24"/>
          <w:szCs w:val="24"/>
        </w:rPr>
        <w:t xml:space="preserve"> 202</w:t>
      </w:r>
      <w:r w:rsidR="00F96343">
        <w:rPr>
          <w:rFonts w:ascii="Arial" w:hAnsi="Arial" w:cs="Arial"/>
          <w:sz w:val="24"/>
          <w:szCs w:val="24"/>
        </w:rPr>
        <w:t>5</w:t>
      </w:r>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sidR="00CF1B54">
        <w:rPr>
          <w:rFonts w:ascii="Arial" w:hAnsi="Arial" w:cs="Arial"/>
          <w:sz w:val="24"/>
          <w:szCs w:val="24"/>
        </w:rPr>
        <w:t xml:space="preserve"> or Regional Boardroom</w:t>
      </w:r>
      <w:r>
        <w:rPr>
          <w:rFonts w:ascii="Arial" w:hAnsi="Arial" w:cs="Arial"/>
          <w:sz w:val="24"/>
          <w:szCs w:val="24"/>
        </w:rPr>
        <w:br/>
        <w:t xml:space="preserve">Fort St John – </w:t>
      </w:r>
      <w:r w:rsidR="000F2A1E">
        <w:rPr>
          <w:rFonts w:ascii="Arial" w:hAnsi="Arial" w:cs="Arial"/>
          <w:sz w:val="24"/>
          <w:szCs w:val="24"/>
        </w:rPr>
        <w:t>Microsoft Teams</w:t>
      </w:r>
      <w:r>
        <w:rPr>
          <w:rFonts w:ascii="Arial" w:hAnsi="Arial" w:cs="Arial"/>
          <w:sz w:val="24"/>
          <w:szCs w:val="24"/>
        </w:rPr>
        <w:br/>
        <w:t xml:space="preserve">Fort Nelson – </w:t>
      </w:r>
      <w:r w:rsidR="000F2A1E">
        <w:rPr>
          <w:rFonts w:ascii="Arial" w:hAnsi="Arial" w:cs="Arial"/>
          <w:sz w:val="24"/>
          <w:szCs w:val="24"/>
        </w:rPr>
        <w:t>Microsoft Teams</w:t>
      </w:r>
      <w:r>
        <w:rPr>
          <w:rFonts w:ascii="Arial" w:hAnsi="Arial" w:cs="Arial"/>
          <w:sz w:val="24"/>
          <w:szCs w:val="24"/>
        </w:rPr>
        <w:br/>
        <w:t>______________________________________________________________________</w:t>
      </w:r>
    </w:p>
    <w:p w14:paraId="23C9ABFF" w14:textId="77777777" w:rsidR="00221B50" w:rsidRDefault="000D0F32" w:rsidP="009F6218">
      <w:pPr>
        <w:spacing w:after="0"/>
        <w:jc w:val="center"/>
        <w:rPr>
          <w:rFonts w:ascii="Arial" w:hAnsi="Arial" w:cs="Arial"/>
          <w:sz w:val="20"/>
          <w:szCs w:val="20"/>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Tsáá? Ché Ne Dane, Saulteau, Tse’Khene,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1B562ACB"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11FF8656" w14:textId="199D85CE" w:rsidR="000D0F32"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0B0D7F">
        <w:rPr>
          <w:rFonts w:ascii="Arial" w:hAnsi="Arial" w:cs="Arial"/>
          <w:sz w:val="24"/>
          <w:szCs w:val="24"/>
        </w:rPr>
        <w:t>April 30</w:t>
      </w:r>
      <w:r w:rsidR="003D64A5">
        <w:rPr>
          <w:rFonts w:ascii="Arial" w:hAnsi="Arial" w:cs="Arial"/>
          <w:sz w:val="24"/>
          <w:szCs w:val="24"/>
        </w:rPr>
        <w:t>, 202</w:t>
      </w:r>
      <w:r w:rsidR="00F96343">
        <w:rPr>
          <w:rFonts w:ascii="Arial" w:hAnsi="Arial" w:cs="Arial"/>
          <w:sz w:val="24"/>
          <w:szCs w:val="24"/>
        </w:rPr>
        <w:t>5</w:t>
      </w:r>
      <w:r>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p>
    <w:p w14:paraId="0034BF71" w14:textId="03AED49A" w:rsidR="000D0F32" w:rsidRPr="007E21C0" w:rsidRDefault="007E21C0" w:rsidP="007E21C0">
      <w:pPr>
        <w:ind w:firstLine="426"/>
        <w:rPr>
          <w:rFonts w:ascii="Arial" w:hAnsi="Arial" w:cs="Arial"/>
          <w:sz w:val="24"/>
          <w:szCs w:val="24"/>
        </w:rPr>
      </w:pPr>
      <w:r>
        <w:object w:dxaOrig="1541" w:dyaOrig="998" w14:anchorId="651EB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Acrobat.Document.DC" ShapeID="_x0000_i1025" DrawAspect="Icon" ObjectID="_1812530833" r:id="rId6"/>
        </w:object>
      </w:r>
    </w:p>
    <w:p w14:paraId="106A1B0C" w14:textId="0D5EFBD0"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p>
    <w:p w14:paraId="373DFE0C" w14:textId="417CB755" w:rsidR="00BC7465" w:rsidRDefault="007E21C0" w:rsidP="007E21C0">
      <w:pPr>
        <w:ind w:firstLine="426"/>
        <w:rPr>
          <w:rFonts w:ascii="Arial" w:hAnsi="Arial" w:cs="Arial"/>
          <w:sz w:val="24"/>
          <w:szCs w:val="24"/>
        </w:rPr>
      </w:pPr>
      <w:r>
        <w:object w:dxaOrig="1541" w:dyaOrig="998" w14:anchorId="7F8E73B2">
          <v:shape id="_x0000_i1026" type="#_x0000_t75" style="width:77.25pt;height:50.25pt" o:ole="">
            <v:imagedata r:id="rId7" o:title=""/>
          </v:shape>
          <o:OLEObject Type="Embed" ProgID="Acrobat.Document.DC" ShapeID="_x0000_i1026" DrawAspect="Icon" ObjectID="_1812530834" r:id="rId8"/>
        </w:object>
      </w:r>
    </w:p>
    <w:p w14:paraId="08924B46" w14:textId="77777777" w:rsidR="009F6218" w:rsidRPr="007E21C0" w:rsidRDefault="009F6218" w:rsidP="007E21C0">
      <w:pPr>
        <w:ind w:firstLine="426"/>
        <w:rPr>
          <w:rFonts w:ascii="Arial" w:hAnsi="Arial" w:cs="Arial"/>
          <w:sz w:val="24"/>
          <w:szCs w:val="24"/>
        </w:rPr>
      </w:pPr>
    </w:p>
    <w:p w14:paraId="5BD87183" w14:textId="4A0CA4AA" w:rsidR="007F0387" w:rsidRPr="00BC7465"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p>
    <w:p w14:paraId="02A5430E" w14:textId="566EA3E2" w:rsidR="007F0387" w:rsidRDefault="00726F75" w:rsidP="00B95A4E">
      <w:pPr>
        <w:pStyle w:val="ListParagraph"/>
        <w:numPr>
          <w:ilvl w:val="0"/>
          <w:numId w:val="1"/>
        </w:numPr>
        <w:ind w:left="426" w:hanging="426"/>
        <w:rPr>
          <w:rFonts w:ascii="Arial" w:hAnsi="Arial" w:cs="Arial"/>
          <w:sz w:val="24"/>
          <w:szCs w:val="24"/>
        </w:rPr>
      </w:pPr>
      <w:bookmarkStart w:id="1" w:name="_Hlk161911865"/>
      <w:r>
        <w:rPr>
          <w:rFonts w:ascii="Arial" w:hAnsi="Arial" w:cs="Arial"/>
          <w:sz w:val="24"/>
          <w:szCs w:val="24"/>
        </w:rPr>
        <w:t>E</w:t>
      </w:r>
      <w:r w:rsidR="00B95A4E">
        <w:rPr>
          <w:rFonts w:ascii="Arial" w:hAnsi="Arial" w:cs="Arial"/>
          <w:sz w:val="24"/>
          <w:szCs w:val="24"/>
        </w:rPr>
        <w:t xml:space="preserve">ducation Assistant Certificate and Diploma </w:t>
      </w:r>
      <w:r w:rsidR="000B0D7F">
        <w:rPr>
          <w:rFonts w:ascii="Arial" w:hAnsi="Arial" w:cs="Arial"/>
          <w:sz w:val="24"/>
          <w:szCs w:val="24"/>
        </w:rPr>
        <w:tab/>
      </w:r>
      <w:r w:rsidR="000B0D7F">
        <w:rPr>
          <w:rFonts w:ascii="Arial" w:hAnsi="Arial" w:cs="Arial"/>
          <w:sz w:val="24"/>
          <w:szCs w:val="24"/>
        </w:rPr>
        <w:tab/>
      </w:r>
      <w:r w:rsidR="00B56191">
        <w:rPr>
          <w:rFonts w:ascii="Arial" w:hAnsi="Arial" w:cs="Arial"/>
          <w:sz w:val="24"/>
          <w:szCs w:val="24"/>
        </w:rPr>
        <w:tab/>
      </w:r>
      <w:r w:rsidR="00B56191">
        <w:rPr>
          <w:rFonts w:ascii="Arial" w:hAnsi="Arial" w:cs="Arial"/>
          <w:sz w:val="24"/>
          <w:szCs w:val="24"/>
        </w:rPr>
        <w:tab/>
      </w:r>
      <w:r>
        <w:rPr>
          <w:rFonts w:ascii="Arial" w:hAnsi="Arial" w:cs="Arial"/>
          <w:sz w:val="24"/>
          <w:szCs w:val="24"/>
        </w:rPr>
        <w:t>K. Lewis</w:t>
      </w:r>
    </w:p>
    <w:p w14:paraId="612FAA54" w14:textId="55EB4042" w:rsidR="00B56191" w:rsidRDefault="008057E6" w:rsidP="007F0387">
      <w:pPr>
        <w:pStyle w:val="ListParagraph"/>
        <w:ind w:left="567"/>
        <w:rPr>
          <w:rFonts w:ascii="Arial" w:hAnsi="Arial" w:cs="Arial"/>
          <w:sz w:val="24"/>
          <w:szCs w:val="24"/>
        </w:rPr>
      </w:pPr>
      <w:r>
        <w:rPr>
          <w:rFonts w:ascii="Arial" w:hAnsi="Arial" w:cs="Arial"/>
          <w:sz w:val="24"/>
          <w:szCs w:val="24"/>
        </w:rPr>
        <w:object w:dxaOrig="1541" w:dyaOrig="998" w14:anchorId="74D62465">
          <v:shape id="_x0000_i1027" type="#_x0000_t75" style="width:77.25pt;height:50.25pt" o:ole="">
            <v:imagedata r:id="rId9" o:title=""/>
          </v:shape>
          <o:OLEObject Type="Embed" ProgID="Acrobat.Document.DC" ShapeID="_x0000_i1027" DrawAspect="Icon" ObjectID="_1812530835" r:id="rId10"/>
        </w:object>
      </w:r>
      <w:r>
        <w:rPr>
          <w:rFonts w:ascii="Arial" w:hAnsi="Arial" w:cs="Arial"/>
          <w:sz w:val="24"/>
          <w:szCs w:val="24"/>
        </w:rPr>
        <w:object w:dxaOrig="1541" w:dyaOrig="998" w14:anchorId="0868FEFA">
          <v:shape id="_x0000_i1028" type="#_x0000_t75" style="width:77.25pt;height:50.25pt" o:ole="">
            <v:imagedata r:id="rId11" o:title=""/>
          </v:shape>
          <o:OLEObject Type="Embed" ProgID="Acrobat.Document.DC" ShapeID="_x0000_i1028" DrawAspect="Icon" ObjectID="_1812530836" r:id="rId12"/>
        </w:object>
      </w:r>
      <w:r>
        <w:rPr>
          <w:rFonts w:ascii="Arial" w:hAnsi="Arial" w:cs="Arial"/>
          <w:sz w:val="24"/>
          <w:szCs w:val="24"/>
        </w:rPr>
        <w:object w:dxaOrig="1541" w:dyaOrig="998" w14:anchorId="3D0D078F">
          <v:shape id="_x0000_i1029" type="#_x0000_t75" style="width:77.25pt;height:50.25pt" o:ole="">
            <v:imagedata r:id="rId13" o:title=""/>
          </v:shape>
          <o:OLEObject Type="Embed" ProgID="Acrobat.Document.DC" ShapeID="_x0000_i1029" DrawAspect="Icon" ObjectID="_1812530837" r:id="rId14"/>
        </w:object>
      </w:r>
    </w:p>
    <w:p w14:paraId="190A25D0" w14:textId="03B739A9"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27C6F2D9" w14:textId="0294D7E8" w:rsidR="00B56191" w:rsidRPr="00B95A4E" w:rsidRDefault="007F0387" w:rsidP="00B95A4E">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726F75" w:rsidRPr="00726F75">
        <w:rPr>
          <w:rFonts w:ascii="Times New Roman" w:hAnsi="Times New Roman"/>
          <w:i/>
          <w:iCs/>
          <w:spacing w:val="-2"/>
          <w:sz w:val="24"/>
          <w:szCs w:val="24"/>
        </w:rPr>
        <w:t>the Education Council approves the revised Program Information and Completion Guides for Education Assistant Certificate and Education Assistant Diploma, effective September 2025.</w:t>
      </w:r>
    </w:p>
    <w:p w14:paraId="1990E11B" w14:textId="77777777" w:rsidR="00B56191" w:rsidRDefault="00B56191" w:rsidP="00B56191">
      <w:pPr>
        <w:pStyle w:val="ListParagraph"/>
        <w:ind w:left="927"/>
        <w:rPr>
          <w:rFonts w:ascii="Times New Roman" w:hAnsi="Times New Roman"/>
          <w:i/>
          <w:iCs/>
          <w:spacing w:val="-2"/>
          <w:sz w:val="24"/>
          <w:szCs w:val="24"/>
        </w:rPr>
      </w:pPr>
    </w:p>
    <w:p w14:paraId="657041BC" w14:textId="2E6882B2" w:rsidR="00B56191" w:rsidRDefault="00B95A4E" w:rsidP="00B95A4E">
      <w:pPr>
        <w:pStyle w:val="ListParagraph"/>
        <w:numPr>
          <w:ilvl w:val="0"/>
          <w:numId w:val="1"/>
        </w:numPr>
        <w:ind w:left="426" w:right="-286" w:hanging="426"/>
        <w:rPr>
          <w:rFonts w:ascii="Arial" w:hAnsi="Arial" w:cs="Arial"/>
          <w:sz w:val="24"/>
          <w:szCs w:val="24"/>
        </w:rPr>
      </w:pPr>
      <w:bookmarkStart w:id="2" w:name="_Hlk198724133"/>
      <w:r>
        <w:rPr>
          <w:rFonts w:ascii="Arial" w:hAnsi="Arial" w:cs="Arial"/>
          <w:sz w:val="24"/>
          <w:szCs w:val="24"/>
        </w:rPr>
        <w:t>Post-Degree Diploma in Information Technology Management</w:t>
      </w:r>
      <w:r w:rsidR="00B56191">
        <w:rPr>
          <w:rFonts w:ascii="Arial" w:hAnsi="Arial" w:cs="Arial"/>
          <w:sz w:val="24"/>
          <w:szCs w:val="24"/>
        </w:rPr>
        <w:tab/>
      </w:r>
      <w:r w:rsidR="00B56191">
        <w:rPr>
          <w:rFonts w:ascii="Arial" w:hAnsi="Arial" w:cs="Arial"/>
          <w:sz w:val="24"/>
          <w:szCs w:val="24"/>
        </w:rPr>
        <w:tab/>
      </w:r>
      <w:r w:rsidR="0082404C">
        <w:rPr>
          <w:rFonts w:ascii="Arial" w:hAnsi="Arial" w:cs="Arial"/>
          <w:sz w:val="24"/>
          <w:szCs w:val="24"/>
        </w:rPr>
        <w:t>R. Douglas</w:t>
      </w:r>
    </w:p>
    <w:p w14:paraId="1E96A829" w14:textId="40C41CE0" w:rsidR="00B56191" w:rsidRDefault="008057E6" w:rsidP="000B0D7F">
      <w:pPr>
        <w:pStyle w:val="ListParagraph"/>
        <w:ind w:left="567"/>
        <w:rPr>
          <w:rFonts w:ascii="Arial" w:hAnsi="Arial" w:cs="Arial"/>
          <w:sz w:val="24"/>
          <w:szCs w:val="24"/>
        </w:rPr>
      </w:pPr>
      <w:r>
        <w:rPr>
          <w:rFonts w:ascii="Arial" w:hAnsi="Arial" w:cs="Arial"/>
          <w:sz w:val="24"/>
          <w:szCs w:val="24"/>
        </w:rPr>
        <w:object w:dxaOrig="1541" w:dyaOrig="998" w14:anchorId="37833188">
          <v:shape id="_x0000_i1030" type="#_x0000_t75" style="width:77.25pt;height:50.25pt" o:ole="">
            <v:imagedata r:id="rId15" o:title=""/>
          </v:shape>
          <o:OLEObject Type="Embed" ProgID="Acrobat.Document.DC" ShapeID="_x0000_i1030" DrawAspect="Icon" ObjectID="_1812530838" r:id="rId16"/>
        </w:object>
      </w:r>
      <w:r>
        <w:rPr>
          <w:rFonts w:ascii="Arial" w:hAnsi="Arial" w:cs="Arial"/>
          <w:sz w:val="24"/>
          <w:szCs w:val="24"/>
        </w:rPr>
        <w:object w:dxaOrig="1541" w:dyaOrig="998" w14:anchorId="3E9496B1">
          <v:shape id="_x0000_i1031" type="#_x0000_t75" style="width:77.25pt;height:50.25pt" o:ole="">
            <v:imagedata r:id="rId17" o:title=""/>
          </v:shape>
          <o:OLEObject Type="Embed" ProgID="Acrobat.Document.DC" ShapeID="_x0000_i1031" DrawAspect="Icon" ObjectID="_1812530839" r:id="rId18"/>
        </w:object>
      </w:r>
    </w:p>
    <w:p w14:paraId="14BDDEBA" w14:textId="0AE7D6E7" w:rsidR="00B56191" w:rsidRDefault="00B56191" w:rsidP="00B56191">
      <w:pPr>
        <w:pStyle w:val="ListParagraph"/>
        <w:ind w:left="567"/>
        <w:rPr>
          <w:rFonts w:ascii="Arial" w:hAnsi="Arial" w:cs="Arial"/>
          <w:sz w:val="24"/>
          <w:szCs w:val="24"/>
        </w:rPr>
      </w:pPr>
      <w:r>
        <w:rPr>
          <w:rFonts w:ascii="Arial" w:hAnsi="Arial" w:cs="Arial"/>
          <w:sz w:val="24"/>
          <w:szCs w:val="24"/>
        </w:rPr>
        <w:lastRenderedPageBreak/>
        <w:t xml:space="preserve">Motion: </w:t>
      </w:r>
    </w:p>
    <w:p w14:paraId="2DB3CD2A" w14:textId="5FFCBA75" w:rsidR="00F96343" w:rsidRPr="00B95A4E" w:rsidRDefault="00B56191" w:rsidP="00B95A4E">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B56191">
        <w:rPr>
          <w:rFonts w:ascii="Times New Roman" w:hAnsi="Times New Roman"/>
          <w:i/>
          <w:iCs/>
          <w:spacing w:val="-2"/>
          <w:sz w:val="24"/>
          <w:szCs w:val="24"/>
        </w:rPr>
        <w:t xml:space="preserve">the </w:t>
      </w:r>
      <w:bookmarkEnd w:id="2"/>
      <w:r w:rsidR="0082404C" w:rsidRPr="0082404C">
        <w:rPr>
          <w:rFonts w:ascii="Times New Roman" w:hAnsi="Times New Roman"/>
          <w:i/>
          <w:iCs/>
          <w:spacing w:val="-2"/>
          <w:sz w:val="24"/>
          <w:szCs w:val="24"/>
        </w:rPr>
        <w:t>Education Council approves the revised Program Information and Completion Guide for Post-Degree Diploma in Information Technology, effective September 2025.</w:t>
      </w:r>
    </w:p>
    <w:p w14:paraId="592817DC" w14:textId="77777777" w:rsidR="00F96343" w:rsidRDefault="00F96343" w:rsidP="00B56191">
      <w:pPr>
        <w:pStyle w:val="ListParagraph"/>
        <w:ind w:left="927"/>
        <w:rPr>
          <w:rFonts w:ascii="Times New Roman" w:hAnsi="Times New Roman"/>
          <w:i/>
          <w:iCs/>
          <w:spacing w:val="-2"/>
          <w:sz w:val="24"/>
          <w:szCs w:val="24"/>
        </w:rPr>
      </w:pPr>
    </w:p>
    <w:p w14:paraId="159321F9" w14:textId="77777777" w:rsidR="009F6218" w:rsidRPr="00B56191" w:rsidRDefault="009F6218" w:rsidP="00B56191">
      <w:pPr>
        <w:pStyle w:val="ListParagraph"/>
        <w:ind w:left="927"/>
        <w:rPr>
          <w:rFonts w:ascii="Times New Roman" w:hAnsi="Times New Roman"/>
          <w:i/>
          <w:iCs/>
          <w:spacing w:val="-2"/>
          <w:sz w:val="24"/>
          <w:szCs w:val="24"/>
        </w:rPr>
      </w:pPr>
    </w:p>
    <w:p w14:paraId="3F2BCAA2" w14:textId="50D30375" w:rsidR="007E21C0" w:rsidRDefault="00B95A4E" w:rsidP="007E21C0">
      <w:pPr>
        <w:pStyle w:val="ListParagraph"/>
        <w:numPr>
          <w:ilvl w:val="0"/>
          <w:numId w:val="1"/>
        </w:numPr>
        <w:ind w:right="-286"/>
        <w:rPr>
          <w:rFonts w:ascii="Arial" w:hAnsi="Arial" w:cs="Arial"/>
          <w:sz w:val="24"/>
          <w:szCs w:val="24"/>
        </w:rPr>
      </w:pPr>
      <w:r>
        <w:rPr>
          <w:rFonts w:ascii="Arial" w:hAnsi="Arial" w:cs="Arial"/>
          <w:sz w:val="24"/>
          <w:szCs w:val="24"/>
        </w:rPr>
        <w:t>Interactive and Digital Technologies Diploma</w:t>
      </w:r>
      <w:r w:rsidR="000B0D7F">
        <w:rPr>
          <w:rFonts w:ascii="Arial" w:hAnsi="Arial" w:cs="Arial"/>
          <w:sz w:val="24"/>
          <w:szCs w:val="24"/>
        </w:rPr>
        <w:tab/>
      </w:r>
      <w:r w:rsidR="000B0D7F">
        <w:rPr>
          <w:rFonts w:ascii="Arial" w:hAnsi="Arial" w:cs="Arial"/>
          <w:sz w:val="24"/>
          <w:szCs w:val="24"/>
        </w:rPr>
        <w:tab/>
      </w:r>
      <w:r w:rsidR="000B0D7F">
        <w:rPr>
          <w:rFonts w:ascii="Arial" w:hAnsi="Arial" w:cs="Arial"/>
          <w:sz w:val="24"/>
          <w:szCs w:val="24"/>
        </w:rPr>
        <w:tab/>
      </w:r>
      <w:r w:rsidR="000B0D7F">
        <w:rPr>
          <w:rFonts w:ascii="Arial" w:hAnsi="Arial" w:cs="Arial"/>
          <w:sz w:val="24"/>
          <w:szCs w:val="24"/>
        </w:rPr>
        <w:tab/>
      </w:r>
      <w:r w:rsidR="0082404C">
        <w:rPr>
          <w:rFonts w:ascii="Arial" w:hAnsi="Arial" w:cs="Arial"/>
          <w:sz w:val="24"/>
          <w:szCs w:val="24"/>
        </w:rPr>
        <w:t>R. Douglas</w:t>
      </w:r>
    </w:p>
    <w:p w14:paraId="77512B92" w14:textId="4B55B65F" w:rsidR="007E21C0" w:rsidRPr="007E21C0" w:rsidRDefault="008057E6" w:rsidP="007E21C0">
      <w:pPr>
        <w:pStyle w:val="ListParagraph"/>
        <w:ind w:left="360" w:right="-286"/>
        <w:rPr>
          <w:rFonts w:ascii="Arial" w:hAnsi="Arial" w:cs="Arial"/>
          <w:sz w:val="24"/>
          <w:szCs w:val="24"/>
        </w:rPr>
      </w:pPr>
      <w:r>
        <w:rPr>
          <w:rFonts w:ascii="Arial" w:hAnsi="Arial" w:cs="Arial"/>
          <w:sz w:val="24"/>
          <w:szCs w:val="24"/>
        </w:rPr>
        <w:object w:dxaOrig="1541" w:dyaOrig="998" w14:anchorId="265B8B68">
          <v:shape id="_x0000_i1032" type="#_x0000_t75" style="width:77.25pt;height:50.25pt" o:ole="">
            <v:imagedata r:id="rId19" o:title=""/>
          </v:shape>
          <o:OLEObject Type="Embed" ProgID="Acrobat.Document.DC" ShapeID="_x0000_i1032" DrawAspect="Icon" ObjectID="_1812530840" r:id="rId20"/>
        </w:object>
      </w:r>
      <w:r>
        <w:rPr>
          <w:rFonts w:ascii="Arial" w:hAnsi="Arial" w:cs="Arial"/>
          <w:sz w:val="24"/>
          <w:szCs w:val="24"/>
        </w:rPr>
        <w:object w:dxaOrig="1541" w:dyaOrig="998" w14:anchorId="324238D9">
          <v:shape id="_x0000_i1033" type="#_x0000_t75" style="width:77.25pt;height:50.25pt" o:ole="">
            <v:imagedata r:id="rId21" o:title=""/>
          </v:shape>
          <o:OLEObject Type="Embed" ProgID="Acrobat.Document.DC" ShapeID="_x0000_i1033" DrawAspect="Icon" ObjectID="_1812530841" r:id="rId22"/>
        </w:object>
      </w:r>
    </w:p>
    <w:p w14:paraId="18037A7E" w14:textId="77777777" w:rsidR="000B0D7F" w:rsidRDefault="000B0D7F" w:rsidP="000B0D7F">
      <w:pPr>
        <w:pStyle w:val="ListParagraph"/>
        <w:ind w:left="567"/>
        <w:rPr>
          <w:rFonts w:ascii="Arial" w:hAnsi="Arial" w:cs="Arial"/>
          <w:sz w:val="24"/>
          <w:szCs w:val="24"/>
        </w:rPr>
      </w:pPr>
      <w:r>
        <w:rPr>
          <w:rFonts w:ascii="Arial" w:hAnsi="Arial" w:cs="Arial"/>
          <w:sz w:val="24"/>
          <w:szCs w:val="24"/>
        </w:rPr>
        <w:t xml:space="preserve">Motion: </w:t>
      </w:r>
    </w:p>
    <w:p w14:paraId="587EE9B8" w14:textId="35E3C848" w:rsidR="000B0D7F" w:rsidRDefault="000B0D7F" w:rsidP="000B0D7F">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B56191">
        <w:rPr>
          <w:rFonts w:ascii="Times New Roman" w:hAnsi="Times New Roman"/>
          <w:i/>
          <w:iCs/>
          <w:spacing w:val="-2"/>
          <w:sz w:val="24"/>
          <w:szCs w:val="24"/>
        </w:rPr>
        <w:t xml:space="preserve">the </w:t>
      </w:r>
      <w:r w:rsidR="0082404C" w:rsidRPr="0082404C">
        <w:rPr>
          <w:rFonts w:ascii="Times New Roman" w:hAnsi="Times New Roman"/>
          <w:i/>
          <w:iCs/>
          <w:spacing w:val="-2"/>
          <w:sz w:val="24"/>
          <w:szCs w:val="24"/>
        </w:rPr>
        <w:t>Education Council approves the revised Program Information and Completion Guide for Interactive and Digital Technologies, effective September 2025.</w:t>
      </w:r>
    </w:p>
    <w:p w14:paraId="38969BDA" w14:textId="77777777" w:rsidR="009832BC" w:rsidRPr="00B56191" w:rsidRDefault="009832BC" w:rsidP="00B56191">
      <w:pPr>
        <w:pStyle w:val="ListParagraph"/>
        <w:ind w:left="927"/>
        <w:rPr>
          <w:rFonts w:ascii="Times New Roman" w:hAnsi="Times New Roman"/>
          <w:i/>
          <w:iCs/>
          <w:spacing w:val="-2"/>
          <w:sz w:val="24"/>
          <w:szCs w:val="24"/>
        </w:rPr>
      </w:pPr>
    </w:p>
    <w:p w14:paraId="6C4ED5E3" w14:textId="496A1EDA" w:rsidR="000B0D7F" w:rsidRDefault="00B95A4E" w:rsidP="000B0D7F">
      <w:pPr>
        <w:pStyle w:val="ListParagraph"/>
        <w:numPr>
          <w:ilvl w:val="0"/>
          <w:numId w:val="1"/>
        </w:numPr>
        <w:ind w:right="-286"/>
        <w:rPr>
          <w:rFonts w:ascii="Arial" w:hAnsi="Arial" w:cs="Arial"/>
          <w:sz w:val="24"/>
          <w:szCs w:val="24"/>
        </w:rPr>
      </w:pPr>
      <w:r>
        <w:rPr>
          <w:rFonts w:ascii="Arial" w:hAnsi="Arial" w:cs="Arial"/>
          <w:sz w:val="24"/>
          <w:szCs w:val="24"/>
        </w:rPr>
        <w:t>ITEC Course Outlines</w:t>
      </w:r>
      <w:r w:rsidR="000B0D7F">
        <w:rPr>
          <w:rFonts w:ascii="Arial" w:hAnsi="Arial" w:cs="Arial"/>
          <w:sz w:val="24"/>
          <w:szCs w:val="24"/>
        </w:rPr>
        <w:tab/>
      </w:r>
      <w:r w:rsidR="000B0D7F">
        <w:rPr>
          <w:rFonts w:ascii="Arial" w:hAnsi="Arial" w:cs="Arial"/>
          <w:sz w:val="24"/>
          <w:szCs w:val="24"/>
        </w:rPr>
        <w:tab/>
      </w:r>
      <w:r w:rsidR="000B0D7F">
        <w:rPr>
          <w:rFonts w:ascii="Arial" w:hAnsi="Arial" w:cs="Arial"/>
          <w:sz w:val="24"/>
          <w:szCs w:val="24"/>
        </w:rPr>
        <w:tab/>
      </w:r>
      <w:r w:rsidR="000B0D7F">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2404C">
        <w:rPr>
          <w:rFonts w:ascii="Arial" w:hAnsi="Arial" w:cs="Arial"/>
          <w:sz w:val="24"/>
          <w:szCs w:val="24"/>
        </w:rPr>
        <w:t>R. Douglas</w:t>
      </w:r>
    </w:p>
    <w:p w14:paraId="17473D89" w14:textId="2F41181C" w:rsidR="000B0D7F" w:rsidRDefault="008057E6" w:rsidP="000B0D7F">
      <w:pPr>
        <w:pStyle w:val="ListParagraph"/>
        <w:ind w:left="567"/>
        <w:rPr>
          <w:rFonts w:ascii="Arial" w:hAnsi="Arial" w:cs="Arial"/>
          <w:sz w:val="24"/>
          <w:szCs w:val="24"/>
        </w:rPr>
      </w:pPr>
      <w:r>
        <w:rPr>
          <w:rFonts w:ascii="Arial" w:hAnsi="Arial" w:cs="Arial"/>
          <w:sz w:val="24"/>
          <w:szCs w:val="24"/>
        </w:rPr>
        <w:object w:dxaOrig="1541" w:dyaOrig="998" w14:anchorId="6F46C2BC">
          <v:shape id="_x0000_i1034" type="#_x0000_t75" style="width:77.25pt;height:50.25pt" o:ole="">
            <v:imagedata r:id="rId23" o:title=""/>
          </v:shape>
          <o:OLEObject Type="Embed" ProgID="Acrobat.Document.DC" ShapeID="_x0000_i1034" DrawAspect="Icon" ObjectID="_1812530842" r:id="rId24"/>
        </w:object>
      </w:r>
      <w:r>
        <w:rPr>
          <w:rFonts w:ascii="Arial" w:hAnsi="Arial" w:cs="Arial"/>
          <w:sz w:val="24"/>
          <w:szCs w:val="24"/>
        </w:rPr>
        <w:object w:dxaOrig="1541" w:dyaOrig="998" w14:anchorId="3AD7A14E">
          <v:shape id="_x0000_i1035" type="#_x0000_t75" style="width:77.25pt;height:50.25pt" o:ole="">
            <v:imagedata r:id="rId25" o:title=""/>
          </v:shape>
          <o:OLEObject Type="Embed" ProgID="Acrobat.Document.DC" ShapeID="_x0000_i1035" DrawAspect="Icon" ObjectID="_1812530843" r:id="rId26"/>
        </w:object>
      </w:r>
      <w:r>
        <w:rPr>
          <w:rFonts w:ascii="Arial" w:hAnsi="Arial" w:cs="Arial"/>
          <w:sz w:val="24"/>
          <w:szCs w:val="24"/>
        </w:rPr>
        <w:object w:dxaOrig="1541" w:dyaOrig="998" w14:anchorId="7F9A802B">
          <v:shape id="_x0000_i1036" type="#_x0000_t75" style="width:77.25pt;height:50.25pt" o:ole="">
            <v:imagedata r:id="rId27" o:title=""/>
          </v:shape>
          <o:OLEObject Type="Embed" ProgID="Acrobat.Document.DC" ShapeID="_x0000_i1036" DrawAspect="Icon" ObjectID="_1812530844" r:id="rId28"/>
        </w:object>
      </w:r>
      <w:r>
        <w:rPr>
          <w:rFonts w:ascii="Arial" w:hAnsi="Arial" w:cs="Arial"/>
          <w:sz w:val="24"/>
          <w:szCs w:val="24"/>
        </w:rPr>
        <w:object w:dxaOrig="1541" w:dyaOrig="998" w14:anchorId="6C7CD697">
          <v:shape id="_x0000_i1037" type="#_x0000_t75" style="width:77.25pt;height:50.25pt" o:ole="">
            <v:imagedata r:id="rId29" o:title=""/>
          </v:shape>
          <o:OLEObject Type="Embed" ProgID="Acrobat.Document.DC" ShapeID="_x0000_i1037" DrawAspect="Icon" ObjectID="_1812530845" r:id="rId30"/>
        </w:object>
      </w:r>
      <w:r>
        <w:rPr>
          <w:rFonts w:ascii="Arial" w:hAnsi="Arial" w:cs="Arial"/>
          <w:sz w:val="24"/>
          <w:szCs w:val="24"/>
        </w:rPr>
        <w:object w:dxaOrig="1541" w:dyaOrig="998" w14:anchorId="74652E45">
          <v:shape id="_x0000_i1038" type="#_x0000_t75" style="width:77.25pt;height:50.25pt" o:ole="">
            <v:imagedata r:id="rId31" o:title=""/>
          </v:shape>
          <o:OLEObject Type="Embed" ProgID="Acrobat.Document.DC" ShapeID="_x0000_i1038" DrawAspect="Icon" ObjectID="_1812530846" r:id="rId32"/>
        </w:object>
      </w:r>
      <w:r>
        <w:rPr>
          <w:rFonts w:ascii="Arial" w:hAnsi="Arial" w:cs="Arial"/>
          <w:sz w:val="24"/>
          <w:szCs w:val="24"/>
        </w:rPr>
        <w:object w:dxaOrig="1541" w:dyaOrig="998" w14:anchorId="3CE1FF4E">
          <v:shape id="_x0000_i1039" type="#_x0000_t75" style="width:77.25pt;height:50.25pt" o:ole="">
            <v:imagedata r:id="rId33" o:title=""/>
          </v:shape>
          <o:OLEObject Type="Embed" ProgID="Acrobat.Document.DC" ShapeID="_x0000_i1039" DrawAspect="Icon" ObjectID="_1812530847" r:id="rId34"/>
        </w:object>
      </w:r>
      <w:r>
        <w:rPr>
          <w:rFonts w:ascii="Arial" w:hAnsi="Arial" w:cs="Arial"/>
          <w:sz w:val="24"/>
          <w:szCs w:val="24"/>
        </w:rPr>
        <w:object w:dxaOrig="1541" w:dyaOrig="998" w14:anchorId="60182463">
          <v:shape id="_x0000_i1040" type="#_x0000_t75" style="width:77.25pt;height:50.25pt" o:ole="">
            <v:imagedata r:id="rId35" o:title=""/>
          </v:shape>
          <o:OLEObject Type="Embed" ProgID="Acrobat.Document.DC" ShapeID="_x0000_i1040" DrawAspect="Icon" ObjectID="_1812530848" r:id="rId36"/>
        </w:object>
      </w:r>
      <w:r>
        <w:rPr>
          <w:rFonts w:ascii="Arial" w:hAnsi="Arial" w:cs="Arial"/>
          <w:sz w:val="24"/>
          <w:szCs w:val="24"/>
        </w:rPr>
        <w:object w:dxaOrig="1541" w:dyaOrig="998" w14:anchorId="1D04D6A4">
          <v:shape id="_x0000_i1041" type="#_x0000_t75" style="width:77.25pt;height:50.25pt" o:ole="">
            <v:imagedata r:id="rId37" o:title=""/>
          </v:shape>
          <o:OLEObject Type="Embed" ProgID="Acrobat.Document.DC" ShapeID="_x0000_i1041" DrawAspect="Icon" ObjectID="_1812530849" r:id="rId38"/>
        </w:object>
      </w:r>
    </w:p>
    <w:p w14:paraId="2310740F" w14:textId="5E20E823" w:rsidR="000B0D7F" w:rsidRDefault="000B0D7F" w:rsidP="000B0D7F">
      <w:pPr>
        <w:pStyle w:val="ListParagraph"/>
        <w:ind w:left="567"/>
        <w:rPr>
          <w:rFonts w:ascii="Arial" w:hAnsi="Arial" w:cs="Arial"/>
          <w:sz w:val="24"/>
          <w:szCs w:val="24"/>
        </w:rPr>
      </w:pPr>
      <w:r>
        <w:rPr>
          <w:rFonts w:ascii="Arial" w:hAnsi="Arial" w:cs="Arial"/>
          <w:sz w:val="24"/>
          <w:szCs w:val="24"/>
        </w:rPr>
        <w:t xml:space="preserve">Motion: </w:t>
      </w:r>
    </w:p>
    <w:p w14:paraId="49411B45" w14:textId="323D3C37" w:rsidR="000B0D7F" w:rsidRDefault="000B0D7F" w:rsidP="000B0D7F">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B56191">
        <w:rPr>
          <w:rFonts w:ascii="Times New Roman" w:hAnsi="Times New Roman"/>
          <w:i/>
          <w:iCs/>
          <w:spacing w:val="-2"/>
          <w:sz w:val="24"/>
          <w:szCs w:val="24"/>
        </w:rPr>
        <w:t xml:space="preserve">the </w:t>
      </w:r>
      <w:r w:rsidR="0082404C" w:rsidRPr="0082404C">
        <w:rPr>
          <w:rFonts w:ascii="Times New Roman" w:hAnsi="Times New Roman"/>
          <w:i/>
          <w:iCs/>
          <w:spacing w:val="-2"/>
          <w:sz w:val="24"/>
          <w:szCs w:val="24"/>
        </w:rPr>
        <w:t>Education Council approves the revised Course Outlines ITEC 112, ITEC 210, ITEC 220, ITEC 241, ITEC 243, ITEC 251 and ITEC 255, effective September 2025.</w:t>
      </w:r>
    </w:p>
    <w:p w14:paraId="33C27F5C" w14:textId="77777777" w:rsidR="0082404C" w:rsidRDefault="0082404C" w:rsidP="000B0D7F">
      <w:pPr>
        <w:pStyle w:val="ListParagraph"/>
        <w:ind w:left="927"/>
        <w:rPr>
          <w:rFonts w:ascii="Times New Roman" w:hAnsi="Times New Roman"/>
          <w:i/>
          <w:iCs/>
          <w:spacing w:val="-2"/>
          <w:sz w:val="24"/>
          <w:szCs w:val="24"/>
        </w:rPr>
      </w:pPr>
    </w:p>
    <w:p w14:paraId="193F42A7" w14:textId="52973C1A" w:rsidR="00B95A4E" w:rsidRDefault="0082404C" w:rsidP="00B95A4E">
      <w:pPr>
        <w:pStyle w:val="ListParagraph"/>
        <w:numPr>
          <w:ilvl w:val="0"/>
          <w:numId w:val="1"/>
        </w:numPr>
        <w:ind w:right="-286"/>
        <w:rPr>
          <w:rFonts w:ascii="Arial" w:hAnsi="Arial" w:cs="Arial"/>
          <w:sz w:val="24"/>
          <w:szCs w:val="24"/>
        </w:rPr>
      </w:pPr>
      <w:r>
        <w:rPr>
          <w:rFonts w:ascii="Arial" w:hAnsi="Arial" w:cs="Arial"/>
          <w:sz w:val="24"/>
          <w:szCs w:val="24"/>
        </w:rPr>
        <w:t>Course Deactivation</w:t>
      </w:r>
      <w:r w:rsidR="00CB7E59">
        <w:rPr>
          <w:rFonts w:ascii="Arial" w:hAnsi="Arial" w:cs="Arial"/>
          <w:sz w:val="24"/>
          <w:szCs w:val="24"/>
        </w:rPr>
        <w:t xml:space="preserve"> (ITEC 240, ITEC 250, ITEC 320 and BIOL 105)</w:t>
      </w:r>
      <w:r w:rsidR="00B95A4E">
        <w:rPr>
          <w:rFonts w:ascii="Arial" w:hAnsi="Arial" w:cs="Arial"/>
          <w:sz w:val="24"/>
          <w:szCs w:val="24"/>
        </w:rPr>
        <w:tab/>
      </w:r>
      <w:r>
        <w:rPr>
          <w:rFonts w:ascii="Arial" w:hAnsi="Arial" w:cs="Arial"/>
          <w:sz w:val="24"/>
          <w:szCs w:val="24"/>
        </w:rPr>
        <w:t>R. Douglas</w:t>
      </w:r>
    </w:p>
    <w:p w14:paraId="2AECC1A2" w14:textId="77777777" w:rsidR="00B95A4E" w:rsidRDefault="00B95A4E" w:rsidP="00B95A4E">
      <w:pPr>
        <w:pStyle w:val="ListParagraph"/>
        <w:ind w:left="567"/>
        <w:rPr>
          <w:rFonts w:ascii="Arial" w:hAnsi="Arial" w:cs="Arial"/>
          <w:sz w:val="24"/>
          <w:szCs w:val="24"/>
        </w:rPr>
      </w:pPr>
    </w:p>
    <w:p w14:paraId="57CD29D5" w14:textId="77777777" w:rsidR="00B95A4E" w:rsidRDefault="00B95A4E" w:rsidP="00B95A4E">
      <w:pPr>
        <w:pStyle w:val="ListParagraph"/>
        <w:ind w:left="567"/>
        <w:rPr>
          <w:rFonts w:ascii="Arial" w:hAnsi="Arial" w:cs="Arial"/>
          <w:sz w:val="24"/>
          <w:szCs w:val="24"/>
        </w:rPr>
      </w:pPr>
      <w:r>
        <w:rPr>
          <w:rFonts w:ascii="Arial" w:hAnsi="Arial" w:cs="Arial"/>
          <w:sz w:val="24"/>
          <w:szCs w:val="24"/>
        </w:rPr>
        <w:t xml:space="preserve">Motion: </w:t>
      </w:r>
    </w:p>
    <w:p w14:paraId="74CAC33E" w14:textId="7FF8B529" w:rsidR="00B95A4E" w:rsidRDefault="00B95A4E" w:rsidP="00B95A4E">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B56191">
        <w:rPr>
          <w:rFonts w:ascii="Times New Roman" w:hAnsi="Times New Roman"/>
          <w:i/>
          <w:iCs/>
          <w:spacing w:val="-2"/>
          <w:sz w:val="24"/>
          <w:szCs w:val="24"/>
        </w:rPr>
        <w:t xml:space="preserve">the Education Council </w:t>
      </w:r>
      <w:r w:rsidR="00CB7E59">
        <w:rPr>
          <w:rFonts w:ascii="Times New Roman" w:hAnsi="Times New Roman"/>
          <w:i/>
          <w:iCs/>
          <w:spacing w:val="-2"/>
          <w:sz w:val="24"/>
          <w:szCs w:val="24"/>
        </w:rPr>
        <w:t>approves the deactivation of ITEC 240, effective July 1, 2025.</w:t>
      </w:r>
    </w:p>
    <w:p w14:paraId="2E30C040" w14:textId="77777777" w:rsidR="00CB7E59" w:rsidRDefault="00CB7E59" w:rsidP="00CB7E59">
      <w:pPr>
        <w:pStyle w:val="ListParagraph"/>
        <w:ind w:left="567"/>
        <w:rPr>
          <w:rFonts w:ascii="Arial" w:hAnsi="Arial" w:cs="Arial"/>
          <w:sz w:val="24"/>
          <w:szCs w:val="24"/>
        </w:rPr>
      </w:pPr>
      <w:r>
        <w:rPr>
          <w:rFonts w:ascii="Arial" w:hAnsi="Arial" w:cs="Arial"/>
          <w:sz w:val="24"/>
          <w:szCs w:val="24"/>
        </w:rPr>
        <w:t xml:space="preserve">Motion: </w:t>
      </w:r>
    </w:p>
    <w:p w14:paraId="1F4C2960" w14:textId="71C03395" w:rsidR="00CB7E59" w:rsidRDefault="00CB7E59" w:rsidP="00CB7E59">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B56191">
        <w:rPr>
          <w:rFonts w:ascii="Times New Roman" w:hAnsi="Times New Roman"/>
          <w:i/>
          <w:iCs/>
          <w:spacing w:val="-2"/>
          <w:sz w:val="24"/>
          <w:szCs w:val="24"/>
        </w:rPr>
        <w:t xml:space="preserve">the Education Council </w:t>
      </w:r>
      <w:r>
        <w:rPr>
          <w:rFonts w:ascii="Times New Roman" w:hAnsi="Times New Roman"/>
          <w:i/>
          <w:iCs/>
          <w:spacing w:val="-2"/>
          <w:sz w:val="24"/>
          <w:szCs w:val="24"/>
        </w:rPr>
        <w:t>approves the deactivation of ITEC 250, effective July 1, 2025.</w:t>
      </w:r>
    </w:p>
    <w:p w14:paraId="47DBFE59" w14:textId="77777777" w:rsidR="00CB7E59" w:rsidRDefault="00CB7E59" w:rsidP="00CB7E59">
      <w:pPr>
        <w:pStyle w:val="ListParagraph"/>
        <w:ind w:left="567"/>
        <w:rPr>
          <w:rFonts w:ascii="Arial" w:hAnsi="Arial" w:cs="Arial"/>
          <w:sz w:val="24"/>
          <w:szCs w:val="24"/>
        </w:rPr>
      </w:pPr>
      <w:r>
        <w:rPr>
          <w:rFonts w:ascii="Arial" w:hAnsi="Arial" w:cs="Arial"/>
          <w:sz w:val="24"/>
          <w:szCs w:val="24"/>
        </w:rPr>
        <w:t xml:space="preserve">Motion: </w:t>
      </w:r>
    </w:p>
    <w:p w14:paraId="5DB97831" w14:textId="2BA71564" w:rsidR="00CB7E59" w:rsidRDefault="00CB7E59" w:rsidP="00CB7E59">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B56191">
        <w:rPr>
          <w:rFonts w:ascii="Times New Roman" w:hAnsi="Times New Roman"/>
          <w:i/>
          <w:iCs/>
          <w:spacing w:val="-2"/>
          <w:sz w:val="24"/>
          <w:szCs w:val="24"/>
        </w:rPr>
        <w:t xml:space="preserve">the Education Council </w:t>
      </w:r>
      <w:r>
        <w:rPr>
          <w:rFonts w:ascii="Times New Roman" w:hAnsi="Times New Roman"/>
          <w:i/>
          <w:iCs/>
          <w:spacing w:val="-2"/>
          <w:sz w:val="24"/>
          <w:szCs w:val="24"/>
        </w:rPr>
        <w:t>approves the deactivation of ITEC 320, effective July 1, 2025.</w:t>
      </w:r>
    </w:p>
    <w:p w14:paraId="2F44E42A" w14:textId="77777777" w:rsidR="00CB7E59" w:rsidRDefault="00CB7E59" w:rsidP="00CB7E59">
      <w:pPr>
        <w:pStyle w:val="ListParagraph"/>
        <w:ind w:left="567"/>
        <w:rPr>
          <w:rFonts w:ascii="Arial" w:hAnsi="Arial" w:cs="Arial"/>
          <w:sz w:val="24"/>
          <w:szCs w:val="24"/>
        </w:rPr>
      </w:pPr>
      <w:r>
        <w:rPr>
          <w:rFonts w:ascii="Arial" w:hAnsi="Arial" w:cs="Arial"/>
          <w:sz w:val="24"/>
          <w:szCs w:val="24"/>
        </w:rPr>
        <w:t xml:space="preserve">Motion: </w:t>
      </w:r>
    </w:p>
    <w:p w14:paraId="00F1FC79" w14:textId="0AFEFD93" w:rsidR="00CB7E59" w:rsidRDefault="00CB7E59" w:rsidP="00CB7E59">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B56191">
        <w:rPr>
          <w:rFonts w:ascii="Times New Roman" w:hAnsi="Times New Roman"/>
          <w:i/>
          <w:iCs/>
          <w:spacing w:val="-2"/>
          <w:sz w:val="24"/>
          <w:szCs w:val="24"/>
        </w:rPr>
        <w:t xml:space="preserve">the Education Council </w:t>
      </w:r>
      <w:r>
        <w:rPr>
          <w:rFonts w:ascii="Times New Roman" w:hAnsi="Times New Roman"/>
          <w:i/>
          <w:iCs/>
          <w:spacing w:val="-2"/>
          <w:sz w:val="24"/>
          <w:szCs w:val="24"/>
        </w:rPr>
        <w:t>approves the deactivation of BIOL 105, effective July 1, 2025.</w:t>
      </w:r>
    </w:p>
    <w:p w14:paraId="7684BB1A" w14:textId="77777777" w:rsidR="005D3FF8" w:rsidRDefault="005D3FF8" w:rsidP="00CB7E59">
      <w:pPr>
        <w:pStyle w:val="ListParagraph"/>
        <w:ind w:left="927"/>
        <w:rPr>
          <w:rFonts w:ascii="Times New Roman" w:hAnsi="Times New Roman"/>
          <w:i/>
          <w:iCs/>
          <w:spacing w:val="-2"/>
          <w:sz w:val="24"/>
          <w:szCs w:val="24"/>
        </w:rPr>
      </w:pPr>
    </w:p>
    <w:p w14:paraId="6B413830" w14:textId="77777777" w:rsidR="005D3FF8" w:rsidRPr="00646A71" w:rsidRDefault="005D3FF8" w:rsidP="005D3FF8">
      <w:pPr>
        <w:pStyle w:val="ListParagraph"/>
        <w:numPr>
          <w:ilvl w:val="0"/>
          <w:numId w:val="1"/>
        </w:numPr>
        <w:rPr>
          <w:rFonts w:ascii="Times New Roman" w:hAnsi="Times New Roman"/>
          <w:i/>
          <w:iCs/>
          <w:spacing w:val="-2"/>
          <w:sz w:val="24"/>
          <w:szCs w:val="24"/>
        </w:rPr>
      </w:pPr>
      <w:r>
        <w:rPr>
          <w:rFonts w:ascii="Arial" w:hAnsi="Arial" w:cs="Arial"/>
          <w:spacing w:val="-2"/>
          <w:sz w:val="24"/>
          <w:szCs w:val="24"/>
        </w:rPr>
        <w:t xml:space="preserve">E-1.02 Academic Standing policy and E-1.02.01 Academic Standing procedure </w:t>
      </w:r>
    </w:p>
    <w:p w14:paraId="40157722" w14:textId="18118295" w:rsidR="005D3FF8" w:rsidRPr="00646A71" w:rsidRDefault="00BF06BD" w:rsidP="005D3FF8">
      <w:pPr>
        <w:pStyle w:val="ListParagraph"/>
        <w:ind w:left="360"/>
        <w:rPr>
          <w:rFonts w:ascii="Times New Roman" w:hAnsi="Times New Roman"/>
          <w:spacing w:val="-2"/>
          <w:sz w:val="24"/>
          <w:szCs w:val="24"/>
        </w:rPr>
      </w:pPr>
      <w:r>
        <w:rPr>
          <w:rFonts w:ascii="Times New Roman" w:hAnsi="Times New Roman"/>
          <w:spacing w:val="-2"/>
          <w:sz w:val="24"/>
          <w:szCs w:val="24"/>
        </w:rPr>
        <w:object w:dxaOrig="1541" w:dyaOrig="998" w14:anchorId="59CB538E">
          <v:shape id="_x0000_i1044" type="#_x0000_t75" style="width:77.25pt;height:50.25pt" o:ole="">
            <v:imagedata r:id="rId39" o:title=""/>
          </v:shape>
          <o:OLEObject Type="Embed" ProgID="Acrobat.Document.DC" ShapeID="_x0000_i1044" DrawAspect="Icon" ObjectID="_1812530850" r:id="rId40"/>
        </w:object>
      </w:r>
      <w:r>
        <w:rPr>
          <w:rFonts w:ascii="Times New Roman" w:hAnsi="Times New Roman"/>
          <w:spacing w:val="-2"/>
          <w:sz w:val="24"/>
          <w:szCs w:val="24"/>
        </w:rPr>
        <w:object w:dxaOrig="1541" w:dyaOrig="998" w14:anchorId="72CB42F3">
          <v:shape id="_x0000_i1045" type="#_x0000_t75" style="width:77.25pt;height:50.25pt" o:ole="">
            <v:imagedata r:id="rId41" o:title=""/>
          </v:shape>
          <o:OLEObject Type="Embed" ProgID="Acrobat.Document.DC" ShapeID="_x0000_i1045" DrawAspect="Icon" ObjectID="_1812530851" r:id="rId42"/>
        </w:object>
      </w:r>
    </w:p>
    <w:p w14:paraId="12882A32" w14:textId="77777777" w:rsidR="005D3FF8" w:rsidRPr="00E1174A" w:rsidRDefault="005D3FF8" w:rsidP="005D3FF8">
      <w:pPr>
        <w:pStyle w:val="ListParagraph"/>
        <w:ind w:left="567"/>
        <w:rPr>
          <w:rFonts w:ascii="Arial" w:hAnsi="Arial" w:cs="Arial"/>
          <w:sz w:val="24"/>
          <w:szCs w:val="24"/>
        </w:rPr>
      </w:pPr>
      <w:bookmarkStart w:id="3" w:name="_Hlk201915801"/>
      <w:r w:rsidRPr="00E1174A">
        <w:rPr>
          <w:rFonts w:ascii="Arial" w:hAnsi="Arial" w:cs="Arial"/>
          <w:sz w:val="24"/>
          <w:szCs w:val="24"/>
        </w:rPr>
        <w:t xml:space="preserve">Motion: </w:t>
      </w:r>
    </w:p>
    <w:p w14:paraId="0CC787A6" w14:textId="77777777" w:rsidR="005D3FF8" w:rsidRPr="00E1174A" w:rsidRDefault="005D3FF8" w:rsidP="005D3FF8">
      <w:pPr>
        <w:pStyle w:val="ListParagraph"/>
        <w:ind w:left="927"/>
        <w:rPr>
          <w:rFonts w:ascii="Times New Roman" w:hAnsi="Times New Roman"/>
          <w:i/>
          <w:iCs/>
          <w:spacing w:val="-2"/>
          <w:sz w:val="24"/>
          <w:szCs w:val="24"/>
        </w:rPr>
      </w:pPr>
      <w:r w:rsidRPr="00E1174A">
        <w:rPr>
          <w:rFonts w:ascii="Arial"/>
          <w:spacing w:val="-1"/>
          <w:sz w:val="24"/>
        </w:rPr>
        <w:t>THAT</w:t>
      </w:r>
      <w:r w:rsidRPr="00E1174A">
        <w:rPr>
          <w:rFonts w:ascii="Times New Roman"/>
          <w:i/>
          <w:spacing w:val="-1"/>
          <w:sz w:val="24"/>
        </w:rPr>
        <w:t xml:space="preserve"> </w:t>
      </w:r>
      <w:r w:rsidRPr="00E1174A">
        <w:rPr>
          <w:rFonts w:ascii="Times New Roman" w:hAnsi="Times New Roman"/>
          <w:i/>
          <w:iCs/>
          <w:spacing w:val="-2"/>
          <w:sz w:val="24"/>
          <w:szCs w:val="24"/>
        </w:rPr>
        <w:t>the Education Council approves the revised policy E-1.02 Academic Standing and the Academic Standing procedure document E-1.02.01, effective September 1st, 2025.</w:t>
      </w:r>
    </w:p>
    <w:bookmarkEnd w:id="3"/>
    <w:p w14:paraId="5DABA9B8" w14:textId="77777777" w:rsidR="005D3FF8" w:rsidRDefault="005D3FF8" w:rsidP="005D3FF8">
      <w:pPr>
        <w:pStyle w:val="ListParagraph"/>
        <w:ind w:left="360"/>
        <w:rPr>
          <w:rFonts w:ascii="Times New Roman" w:hAnsi="Times New Roman"/>
          <w:spacing w:val="-2"/>
          <w:sz w:val="24"/>
          <w:szCs w:val="24"/>
        </w:rPr>
      </w:pPr>
    </w:p>
    <w:p w14:paraId="4172F09B" w14:textId="77777777" w:rsidR="00BF06BD" w:rsidRDefault="00BF06BD" w:rsidP="005D3FF8">
      <w:pPr>
        <w:pStyle w:val="ListParagraph"/>
        <w:ind w:left="360"/>
        <w:rPr>
          <w:rFonts w:ascii="Times New Roman" w:hAnsi="Times New Roman"/>
          <w:spacing w:val="-2"/>
          <w:sz w:val="24"/>
          <w:szCs w:val="24"/>
        </w:rPr>
      </w:pPr>
    </w:p>
    <w:p w14:paraId="1FDC3FC1" w14:textId="77777777" w:rsidR="00BF06BD" w:rsidRDefault="00BF06BD" w:rsidP="005D3FF8">
      <w:pPr>
        <w:pStyle w:val="ListParagraph"/>
        <w:ind w:left="360"/>
        <w:rPr>
          <w:rFonts w:ascii="Times New Roman" w:hAnsi="Times New Roman"/>
          <w:spacing w:val="-2"/>
          <w:sz w:val="24"/>
          <w:szCs w:val="24"/>
        </w:rPr>
      </w:pPr>
    </w:p>
    <w:p w14:paraId="4B48F31B" w14:textId="77777777" w:rsidR="00BF06BD" w:rsidRPr="00646A71" w:rsidRDefault="00BF06BD" w:rsidP="005D3FF8">
      <w:pPr>
        <w:pStyle w:val="ListParagraph"/>
        <w:ind w:left="360"/>
        <w:rPr>
          <w:rFonts w:ascii="Times New Roman" w:hAnsi="Times New Roman"/>
          <w:spacing w:val="-2"/>
          <w:sz w:val="24"/>
          <w:szCs w:val="24"/>
        </w:rPr>
      </w:pPr>
    </w:p>
    <w:p w14:paraId="1D9ADD73" w14:textId="77777777" w:rsidR="005D3FF8" w:rsidRPr="00646A71" w:rsidRDefault="005D3FF8" w:rsidP="005D3FF8">
      <w:pPr>
        <w:pStyle w:val="ListParagraph"/>
        <w:numPr>
          <w:ilvl w:val="0"/>
          <w:numId w:val="1"/>
        </w:numPr>
        <w:rPr>
          <w:rFonts w:ascii="Times New Roman" w:hAnsi="Times New Roman"/>
          <w:i/>
          <w:iCs/>
          <w:spacing w:val="-2"/>
          <w:sz w:val="24"/>
          <w:szCs w:val="24"/>
        </w:rPr>
      </w:pPr>
      <w:r>
        <w:rPr>
          <w:rFonts w:ascii="Arial" w:hAnsi="Arial" w:cs="Arial"/>
          <w:spacing w:val="-2"/>
          <w:sz w:val="24"/>
          <w:szCs w:val="24"/>
        </w:rPr>
        <w:t>E-1.03 Admissions policy and E-1.03.01 Admissions procedure</w:t>
      </w:r>
    </w:p>
    <w:p w14:paraId="592E43F1" w14:textId="2CBA8588" w:rsidR="005D3FF8" w:rsidRDefault="00BF06BD" w:rsidP="005D3FF8">
      <w:pPr>
        <w:pStyle w:val="ListParagraph"/>
        <w:ind w:left="567"/>
        <w:rPr>
          <w:rFonts w:ascii="Arial" w:hAnsi="Arial" w:cs="Arial"/>
          <w:sz w:val="24"/>
          <w:szCs w:val="24"/>
        </w:rPr>
      </w:pPr>
      <w:r>
        <w:rPr>
          <w:rFonts w:ascii="Arial" w:hAnsi="Arial" w:cs="Arial"/>
          <w:sz w:val="24"/>
          <w:szCs w:val="24"/>
        </w:rPr>
        <w:object w:dxaOrig="1541" w:dyaOrig="998" w14:anchorId="6328B579">
          <v:shape id="_x0000_i1046" type="#_x0000_t75" style="width:77.25pt;height:50.25pt" o:ole="">
            <v:imagedata r:id="rId43" o:title=""/>
          </v:shape>
          <o:OLEObject Type="Embed" ProgID="Acrobat.Document.DC" ShapeID="_x0000_i1046" DrawAspect="Icon" ObjectID="_1812530852" r:id="rId44"/>
        </w:object>
      </w:r>
      <w:r>
        <w:rPr>
          <w:rFonts w:ascii="Arial" w:hAnsi="Arial" w:cs="Arial"/>
          <w:sz w:val="24"/>
          <w:szCs w:val="24"/>
        </w:rPr>
        <w:object w:dxaOrig="1541" w:dyaOrig="998" w14:anchorId="0AA1850E">
          <v:shape id="_x0000_i1047" type="#_x0000_t75" style="width:77.25pt;height:50.25pt" o:ole="">
            <v:imagedata r:id="rId45" o:title=""/>
          </v:shape>
          <o:OLEObject Type="Embed" ProgID="Acrobat.Document.DC" ShapeID="_x0000_i1047" DrawAspect="Icon" ObjectID="_1812530853" r:id="rId46"/>
        </w:object>
      </w:r>
    </w:p>
    <w:p w14:paraId="5EF1531C" w14:textId="77777777" w:rsidR="005D3FF8" w:rsidRDefault="005D3FF8" w:rsidP="005D3FF8">
      <w:pPr>
        <w:pStyle w:val="ListParagraph"/>
        <w:ind w:left="567"/>
        <w:rPr>
          <w:rFonts w:ascii="Arial" w:hAnsi="Arial" w:cs="Arial"/>
          <w:sz w:val="24"/>
          <w:szCs w:val="24"/>
        </w:rPr>
      </w:pPr>
      <w:r>
        <w:rPr>
          <w:rFonts w:ascii="Arial" w:hAnsi="Arial" w:cs="Arial"/>
          <w:sz w:val="24"/>
          <w:szCs w:val="24"/>
        </w:rPr>
        <w:t xml:space="preserve">Motion: </w:t>
      </w:r>
    </w:p>
    <w:p w14:paraId="6B0E3BDA" w14:textId="77777777" w:rsidR="005D3FF8" w:rsidRDefault="005D3FF8" w:rsidP="005D3FF8">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B56191">
        <w:rPr>
          <w:rFonts w:ascii="Times New Roman" w:hAnsi="Times New Roman"/>
          <w:i/>
          <w:iCs/>
          <w:spacing w:val="-2"/>
          <w:sz w:val="24"/>
          <w:szCs w:val="24"/>
        </w:rPr>
        <w:t xml:space="preserve">the </w:t>
      </w:r>
      <w:r w:rsidRPr="00646A71">
        <w:rPr>
          <w:rFonts w:ascii="Times New Roman" w:hAnsi="Times New Roman"/>
          <w:i/>
          <w:iCs/>
          <w:spacing w:val="-2"/>
          <w:sz w:val="24"/>
          <w:szCs w:val="24"/>
        </w:rPr>
        <w:t>Education Council approves the revised policy E-1.03 Admissions and the Admissions procedure document E-1.03.01, effective September 1st, 2025.</w:t>
      </w:r>
    </w:p>
    <w:p w14:paraId="4D2306F4" w14:textId="77777777" w:rsidR="00BC7465" w:rsidRPr="005D3FF8" w:rsidRDefault="00BC7465"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77777777" w:rsidR="00AA44BE" w:rsidRDefault="00AA44BE" w:rsidP="00AA44BE">
      <w:pPr>
        <w:pStyle w:val="ListParagraph"/>
        <w:ind w:left="426" w:right="-377"/>
        <w:rPr>
          <w:rFonts w:ascii="Arial" w:hAnsi="Arial" w:cs="Arial"/>
          <w:sz w:val="24"/>
          <w:szCs w:val="24"/>
        </w:rPr>
      </w:pPr>
    </w:p>
    <w:p w14:paraId="6CA6706A" w14:textId="1FF0F0C7"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Gilbert</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3C8B4EC4" w:rsidR="0075259D" w:rsidRDefault="00985739" w:rsidP="0075259D">
      <w:pPr>
        <w:pStyle w:val="ListParagraph"/>
        <w:ind w:left="426"/>
        <w:rPr>
          <w:rFonts w:ascii="Arial" w:hAnsi="Arial" w:cs="Arial"/>
          <w:sz w:val="24"/>
          <w:szCs w:val="24"/>
        </w:rPr>
      </w:pPr>
      <w:r>
        <w:rPr>
          <w:rFonts w:ascii="Arial" w:hAnsi="Arial" w:cs="Arial"/>
          <w:sz w:val="24"/>
          <w:szCs w:val="24"/>
        </w:rPr>
        <w:object w:dxaOrig="1541" w:dyaOrig="998" w14:anchorId="4759835A">
          <v:shape id="_x0000_i1042" type="#_x0000_t75" style="width:77.25pt;height:50.25pt" o:ole="">
            <v:imagedata r:id="rId47" o:title=""/>
          </v:shape>
          <o:OLEObject Type="Embed" ProgID="Acrobat.Document.DC" ShapeID="_x0000_i1042" DrawAspect="Icon" ObjectID="_1812530854" r:id="rId48"/>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082A9678" w14:textId="5236E9D1" w:rsidR="00BC7465" w:rsidRPr="00BD355B" w:rsidRDefault="000D0F32" w:rsidP="00BD355B">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p>
    <w:p w14:paraId="40998515" w14:textId="77777777" w:rsidR="00BC7465" w:rsidRPr="002E22BD" w:rsidRDefault="00BC7465" w:rsidP="002E22BD">
      <w:pPr>
        <w:pStyle w:val="ListParagraph"/>
        <w:rPr>
          <w:rFonts w:ascii="Arial" w:hAnsi="Arial" w:cs="Arial"/>
          <w:sz w:val="24"/>
          <w:szCs w:val="24"/>
        </w:rPr>
      </w:pPr>
    </w:p>
    <w:p w14:paraId="2FCD69E5" w14:textId="17AFBF13" w:rsidR="00BC7465" w:rsidRDefault="00BD355B" w:rsidP="00BC7465">
      <w:pPr>
        <w:rPr>
          <w:rFonts w:ascii="Arial" w:hAnsi="Arial" w:cs="Arial"/>
          <w:b/>
          <w:bCs/>
          <w:sz w:val="24"/>
          <w:szCs w:val="24"/>
        </w:rPr>
      </w:pPr>
      <w:r>
        <w:rPr>
          <w:rFonts w:ascii="Arial" w:hAnsi="Arial" w:cs="Arial"/>
          <w:b/>
          <w:bCs/>
          <w:sz w:val="24"/>
          <w:szCs w:val="24"/>
        </w:rPr>
        <w:t>Discussion</w:t>
      </w:r>
    </w:p>
    <w:p w14:paraId="5FC8A4B2" w14:textId="1545F9E2" w:rsidR="00BC7465" w:rsidRDefault="009832BC" w:rsidP="009832BC">
      <w:pPr>
        <w:pStyle w:val="ListParagraph"/>
        <w:numPr>
          <w:ilvl w:val="0"/>
          <w:numId w:val="1"/>
        </w:numPr>
        <w:spacing w:line="256" w:lineRule="auto"/>
        <w:ind w:right="-286"/>
        <w:rPr>
          <w:rFonts w:ascii="Arial" w:hAnsi="Arial" w:cs="Arial"/>
          <w:sz w:val="24"/>
          <w:szCs w:val="24"/>
        </w:rPr>
      </w:pPr>
      <w:r>
        <w:rPr>
          <w:rFonts w:ascii="Arial" w:hAnsi="Arial" w:cs="Arial"/>
          <w:sz w:val="24"/>
          <w:szCs w:val="24"/>
        </w:rPr>
        <w:t>QAPA Assessors Report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C7465">
        <w:rPr>
          <w:rFonts w:ascii="Arial" w:hAnsi="Arial" w:cs="Arial"/>
          <w:sz w:val="24"/>
          <w:szCs w:val="24"/>
        </w:rPr>
        <w:tab/>
      </w:r>
      <w:r>
        <w:rPr>
          <w:rFonts w:ascii="Arial" w:hAnsi="Arial" w:cs="Arial"/>
          <w:sz w:val="24"/>
          <w:szCs w:val="24"/>
        </w:rPr>
        <w:t>T. Hyland-Russell</w:t>
      </w:r>
      <w:r w:rsidR="00BD355B">
        <w:rPr>
          <w:rFonts w:ascii="Arial" w:hAnsi="Arial" w:cs="Arial"/>
          <w:sz w:val="24"/>
          <w:szCs w:val="24"/>
        </w:rPr>
        <w:br/>
        <w:t xml:space="preserve">  </w:t>
      </w:r>
      <w:r w:rsidR="00985739">
        <w:rPr>
          <w:rFonts w:ascii="Arial" w:hAnsi="Arial" w:cs="Arial"/>
          <w:sz w:val="24"/>
          <w:szCs w:val="24"/>
        </w:rPr>
        <w:object w:dxaOrig="1541" w:dyaOrig="998" w14:anchorId="38901AE2">
          <v:shape id="_x0000_i1043" type="#_x0000_t75" style="width:77.25pt;height:50.25pt" o:ole="">
            <v:imagedata r:id="rId49" o:title=""/>
          </v:shape>
          <o:OLEObject Type="Embed" ProgID="Acrobat.Document.DC" ShapeID="_x0000_i1043" DrawAspect="Icon" ObjectID="_1812530855" r:id="rId50"/>
        </w:object>
      </w:r>
      <w:r w:rsidR="00BD355B">
        <w:rPr>
          <w:rFonts w:ascii="Arial" w:hAnsi="Arial" w:cs="Arial"/>
          <w:sz w:val="24"/>
          <w:szCs w:val="24"/>
        </w:rPr>
        <w:t xml:space="preserve">          </w:t>
      </w:r>
    </w:p>
    <w:p w14:paraId="769D022A" w14:textId="77777777" w:rsidR="00BD355B" w:rsidRDefault="00BD355B" w:rsidP="00A723E5">
      <w:pPr>
        <w:pStyle w:val="ListParagraph"/>
        <w:spacing w:line="256" w:lineRule="auto"/>
        <w:ind w:left="360"/>
        <w:rPr>
          <w:rFonts w:ascii="Arial" w:hAnsi="Arial" w:cs="Arial"/>
          <w:sz w:val="24"/>
          <w:szCs w:val="24"/>
        </w:rPr>
      </w:pPr>
    </w:p>
    <w:p w14:paraId="7E01A616" w14:textId="77777777" w:rsidR="009832BC" w:rsidRPr="00BD355B" w:rsidRDefault="009832BC" w:rsidP="00A723E5">
      <w:pPr>
        <w:pStyle w:val="ListParagraph"/>
        <w:spacing w:line="256" w:lineRule="auto"/>
        <w:ind w:left="360"/>
        <w:rPr>
          <w:rFonts w:ascii="Arial" w:hAnsi="Arial" w:cs="Arial"/>
          <w:sz w:val="24"/>
          <w:szCs w:val="24"/>
        </w:rPr>
      </w:pPr>
    </w:p>
    <w:p w14:paraId="601DBF4A" w14:textId="1EA9DC52" w:rsidR="00D00E5C" w:rsidRDefault="000D0F32" w:rsidP="000D0F32">
      <w:pPr>
        <w:rPr>
          <w:rFonts w:ascii="Arial" w:hAnsi="Arial" w:cs="Arial"/>
          <w:i/>
          <w:iCs/>
        </w:rPr>
      </w:pPr>
      <w:r>
        <w:rPr>
          <w:rFonts w:ascii="Arial" w:hAnsi="Arial" w:cs="Arial"/>
          <w:sz w:val="24"/>
          <w:szCs w:val="24"/>
        </w:rPr>
        <w:t xml:space="preserve">Next Meeting – </w:t>
      </w:r>
      <w:r w:rsidR="00D00E5C">
        <w:rPr>
          <w:rFonts w:ascii="Arial" w:hAnsi="Arial" w:cs="Arial"/>
          <w:sz w:val="24"/>
          <w:szCs w:val="24"/>
        </w:rPr>
        <w:t>September 24</w:t>
      </w:r>
      <w:r w:rsidR="00611611">
        <w:rPr>
          <w:rFonts w:ascii="Arial" w:hAnsi="Arial" w:cs="Arial"/>
          <w:sz w:val="24"/>
          <w:szCs w:val="24"/>
        </w:rPr>
        <w:t>, 202</w:t>
      </w:r>
      <w:r w:rsidR="00F96343">
        <w:rPr>
          <w:rFonts w:ascii="Arial" w:hAnsi="Arial" w:cs="Arial"/>
          <w:sz w:val="24"/>
          <w:szCs w:val="24"/>
        </w:rPr>
        <w:t>5</w:t>
      </w:r>
      <w:r w:rsidR="00D00E5C">
        <w:rPr>
          <w:rFonts w:ascii="Arial" w:hAnsi="Arial" w:cs="Arial"/>
          <w:sz w:val="24"/>
          <w:szCs w:val="24"/>
        </w:rPr>
        <w:tab/>
      </w:r>
      <w:r w:rsidR="00D00E5C" w:rsidRPr="00D00E5C">
        <w:rPr>
          <w:rFonts w:ascii="Arial" w:hAnsi="Arial" w:cs="Arial"/>
          <w:i/>
          <w:iCs/>
        </w:rPr>
        <w:t>(No meetings in July or August)</w:t>
      </w:r>
    </w:p>
    <w:p w14:paraId="367FAEF3" w14:textId="77777777" w:rsidR="00D00E5C" w:rsidRDefault="00D00E5C" w:rsidP="000D0F32">
      <w:pPr>
        <w:rPr>
          <w:rFonts w:ascii="Arial" w:hAnsi="Arial" w:cs="Arial"/>
          <w:sz w:val="24"/>
          <w:szCs w:val="24"/>
        </w:rPr>
      </w:pP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2A0397">
      <w:pgSz w:w="12240" w:h="15840"/>
      <w:pgMar w:top="851" w:right="1327"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0076FB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 w:numId="18" w16cid:durableId="1522084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761F9"/>
    <w:rsid w:val="00177E5C"/>
    <w:rsid w:val="00184986"/>
    <w:rsid w:val="001B59A6"/>
    <w:rsid w:val="001D38B3"/>
    <w:rsid w:val="001D4636"/>
    <w:rsid w:val="001F0C0C"/>
    <w:rsid w:val="001F142B"/>
    <w:rsid w:val="001F245B"/>
    <w:rsid w:val="001F3174"/>
    <w:rsid w:val="001F62FD"/>
    <w:rsid w:val="00221B50"/>
    <w:rsid w:val="0023319E"/>
    <w:rsid w:val="00250015"/>
    <w:rsid w:val="00265AE5"/>
    <w:rsid w:val="00280A76"/>
    <w:rsid w:val="00283C7A"/>
    <w:rsid w:val="002A0397"/>
    <w:rsid w:val="002B6EB0"/>
    <w:rsid w:val="002C1709"/>
    <w:rsid w:val="002C638D"/>
    <w:rsid w:val="002D283D"/>
    <w:rsid w:val="002E22BD"/>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5BE4"/>
    <w:rsid w:val="00366A26"/>
    <w:rsid w:val="00371149"/>
    <w:rsid w:val="00382939"/>
    <w:rsid w:val="003908ED"/>
    <w:rsid w:val="00396A3C"/>
    <w:rsid w:val="00397067"/>
    <w:rsid w:val="003D4F9D"/>
    <w:rsid w:val="003D64A5"/>
    <w:rsid w:val="003E1BFA"/>
    <w:rsid w:val="003F7B12"/>
    <w:rsid w:val="00401E79"/>
    <w:rsid w:val="00415A27"/>
    <w:rsid w:val="00420608"/>
    <w:rsid w:val="00442689"/>
    <w:rsid w:val="00452AEB"/>
    <w:rsid w:val="004549B4"/>
    <w:rsid w:val="00455829"/>
    <w:rsid w:val="00470311"/>
    <w:rsid w:val="00470CE7"/>
    <w:rsid w:val="00472BB6"/>
    <w:rsid w:val="00473900"/>
    <w:rsid w:val="004818D7"/>
    <w:rsid w:val="0049275B"/>
    <w:rsid w:val="0049700E"/>
    <w:rsid w:val="004B50C3"/>
    <w:rsid w:val="004B7B72"/>
    <w:rsid w:val="004E618D"/>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B12"/>
    <w:rsid w:val="005A577F"/>
    <w:rsid w:val="005C5E4B"/>
    <w:rsid w:val="005D06E0"/>
    <w:rsid w:val="005D3FF8"/>
    <w:rsid w:val="005D7569"/>
    <w:rsid w:val="005E7496"/>
    <w:rsid w:val="005F4352"/>
    <w:rsid w:val="005F66FB"/>
    <w:rsid w:val="00600C3E"/>
    <w:rsid w:val="00611611"/>
    <w:rsid w:val="0061702A"/>
    <w:rsid w:val="00630923"/>
    <w:rsid w:val="00641882"/>
    <w:rsid w:val="00652AEB"/>
    <w:rsid w:val="006619D6"/>
    <w:rsid w:val="0066698C"/>
    <w:rsid w:val="0067746D"/>
    <w:rsid w:val="006A2189"/>
    <w:rsid w:val="006A39BD"/>
    <w:rsid w:val="006A5B7A"/>
    <w:rsid w:val="006B0EA2"/>
    <w:rsid w:val="006B1BD0"/>
    <w:rsid w:val="006B3AAA"/>
    <w:rsid w:val="006B7453"/>
    <w:rsid w:val="006B7E5C"/>
    <w:rsid w:val="006D1678"/>
    <w:rsid w:val="006E3A28"/>
    <w:rsid w:val="00711B16"/>
    <w:rsid w:val="007217D4"/>
    <w:rsid w:val="00721FD5"/>
    <w:rsid w:val="00726F75"/>
    <w:rsid w:val="00735838"/>
    <w:rsid w:val="00736811"/>
    <w:rsid w:val="00747F4B"/>
    <w:rsid w:val="0075259D"/>
    <w:rsid w:val="007677FF"/>
    <w:rsid w:val="00770BC9"/>
    <w:rsid w:val="00777378"/>
    <w:rsid w:val="007776BD"/>
    <w:rsid w:val="00785865"/>
    <w:rsid w:val="00796541"/>
    <w:rsid w:val="007A5097"/>
    <w:rsid w:val="007B63EB"/>
    <w:rsid w:val="007C5084"/>
    <w:rsid w:val="007D04C7"/>
    <w:rsid w:val="007D5858"/>
    <w:rsid w:val="007E21C0"/>
    <w:rsid w:val="007E4C2F"/>
    <w:rsid w:val="007F0387"/>
    <w:rsid w:val="007F1471"/>
    <w:rsid w:val="007F203E"/>
    <w:rsid w:val="007F39E2"/>
    <w:rsid w:val="008057E6"/>
    <w:rsid w:val="00817387"/>
    <w:rsid w:val="0082404C"/>
    <w:rsid w:val="00833A2E"/>
    <w:rsid w:val="0083535C"/>
    <w:rsid w:val="0083626A"/>
    <w:rsid w:val="008365BF"/>
    <w:rsid w:val="00850430"/>
    <w:rsid w:val="008765B7"/>
    <w:rsid w:val="00883A97"/>
    <w:rsid w:val="00892925"/>
    <w:rsid w:val="00896603"/>
    <w:rsid w:val="008A1721"/>
    <w:rsid w:val="008A18C4"/>
    <w:rsid w:val="008A75AE"/>
    <w:rsid w:val="008B0086"/>
    <w:rsid w:val="008B0AFA"/>
    <w:rsid w:val="008B0EDB"/>
    <w:rsid w:val="008C31FC"/>
    <w:rsid w:val="008D332E"/>
    <w:rsid w:val="009153BA"/>
    <w:rsid w:val="00921322"/>
    <w:rsid w:val="009222F9"/>
    <w:rsid w:val="00931039"/>
    <w:rsid w:val="0093133E"/>
    <w:rsid w:val="0094038F"/>
    <w:rsid w:val="00955078"/>
    <w:rsid w:val="009629F8"/>
    <w:rsid w:val="009660B0"/>
    <w:rsid w:val="00970BED"/>
    <w:rsid w:val="00972593"/>
    <w:rsid w:val="009775AF"/>
    <w:rsid w:val="00980820"/>
    <w:rsid w:val="009832BC"/>
    <w:rsid w:val="00985739"/>
    <w:rsid w:val="00990C07"/>
    <w:rsid w:val="00990D69"/>
    <w:rsid w:val="009B057C"/>
    <w:rsid w:val="009B3C2D"/>
    <w:rsid w:val="009C5F3B"/>
    <w:rsid w:val="009D5F7B"/>
    <w:rsid w:val="009D78EB"/>
    <w:rsid w:val="009E5F39"/>
    <w:rsid w:val="009F2A0D"/>
    <w:rsid w:val="009F4316"/>
    <w:rsid w:val="009F6218"/>
    <w:rsid w:val="00A02D9C"/>
    <w:rsid w:val="00A055DB"/>
    <w:rsid w:val="00A05FA4"/>
    <w:rsid w:val="00A06732"/>
    <w:rsid w:val="00A11C19"/>
    <w:rsid w:val="00A2596E"/>
    <w:rsid w:val="00A301DD"/>
    <w:rsid w:val="00A313C8"/>
    <w:rsid w:val="00A33400"/>
    <w:rsid w:val="00A346A9"/>
    <w:rsid w:val="00A50AF1"/>
    <w:rsid w:val="00A6158B"/>
    <w:rsid w:val="00A676B1"/>
    <w:rsid w:val="00A723E5"/>
    <w:rsid w:val="00A749CD"/>
    <w:rsid w:val="00AA44BE"/>
    <w:rsid w:val="00AB7683"/>
    <w:rsid w:val="00AD1A57"/>
    <w:rsid w:val="00AD455C"/>
    <w:rsid w:val="00AD6428"/>
    <w:rsid w:val="00AF01F0"/>
    <w:rsid w:val="00AF73B2"/>
    <w:rsid w:val="00B17405"/>
    <w:rsid w:val="00B21815"/>
    <w:rsid w:val="00B26E08"/>
    <w:rsid w:val="00B41C75"/>
    <w:rsid w:val="00B56191"/>
    <w:rsid w:val="00B71775"/>
    <w:rsid w:val="00B73630"/>
    <w:rsid w:val="00B94E13"/>
    <w:rsid w:val="00B95A4E"/>
    <w:rsid w:val="00BA54CF"/>
    <w:rsid w:val="00BB1784"/>
    <w:rsid w:val="00BC7465"/>
    <w:rsid w:val="00BD327F"/>
    <w:rsid w:val="00BD355B"/>
    <w:rsid w:val="00BF06BD"/>
    <w:rsid w:val="00BF0DCF"/>
    <w:rsid w:val="00BF568C"/>
    <w:rsid w:val="00C0355C"/>
    <w:rsid w:val="00C05064"/>
    <w:rsid w:val="00C40E83"/>
    <w:rsid w:val="00C53A0D"/>
    <w:rsid w:val="00C61DE7"/>
    <w:rsid w:val="00C6773D"/>
    <w:rsid w:val="00C70F86"/>
    <w:rsid w:val="00C71FE3"/>
    <w:rsid w:val="00C76A89"/>
    <w:rsid w:val="00C96724"/>
    <w:rsid w:val="00CA420B"/>
    <w:rsid w:val="00CB1270"/>
    <w:rsid w:val="00CB6C04"/>
    <w:rsid w:val="00CB7E59"/>
    <w:rsid w:val="00CC284C"/>
    <w:rsid w:val="00CE6721"/>
    <w:rsid w:val="00CF1B54"/>
    <w:rsid w:val="00D00E5C"/>
    <w:rsid w:val="00D0318F"/>
    <w:rsid w:val="00D0436F"/>
    <w:rsid w:val="00D04CA7"/>
    <w:rsid w:val="00D05284"/>
    <w:rsid w:val="00D054D5"/>
    <w:rsid w:val="00D05C69"/>
    <w:rsid w:val="00D21390"/>
    <w:rsid w:val="00D3058C"/>
    <w:rsid w:val="00D333C9"/>
    <w:rsid w:val="00D36D78"/>
    <w:rsid w:val="00D52B44"/>
    <w:rsid w:val="00D537A0"/>
    <w:rsid w:val="00D624CF"/>
    <w:rsid w:val="00D644DE"/>
    <w:rsid w:val="00D80228"/>
    <w:rsid w:val="00D8034D"/>
    <w:rsid w:val="00D83ED0"/>
    <w:rsid w:val="00DB367B"/>
    <w:rsid w:val="00DF01B5"/>
    <w:rsid w:val="00E02C6B"/>
    <w:rsid w:val="00E069E6"/>
    <w:rsid w:val="00E214F0"/>
    <w:rsid w:val="00E224A2"/>
    <w:rsid w:val="00E227D1"/>
    <w:rsid w:val="00E404D1"/>
    <w:rsid w:val="00E51970"/>
    <w:rsid w:val="00E535B1"/>
    <w:rsid w:val="00E63B9E"/>
    <w:rsid w:val="00E7323B"/>
    <w:rsid w:val="00E7424E"/>
    <w:rsid w:val="00E80060"/>
    <w:rsid w:val="00E8761A"/>
    <w:rsid w:val="00E97D19"/>
    <w:rsid w:val="00EA6361"/>
    <w:rsid w:val="00EB1D39"/>
    <w:rsid w:val="00EE0E7B"/>
    <w:rsid w:val="00EE328A"/>
    <w:rsid w:val="00EF6739"/>
    <w:rsid w:val="00F01CF2"/>
    <w:rsid w:val="00F15459"/>
    <w:rsid w:val="00F220B2"/>
    <w:rsid w:val="00F24A00"/>
    <w:rsid w:val="00F55070"/>
    <w:rsid w:val="00F561E5"/>
    <w:rsid w:val="00F61A3A"/>
    <w:rsid w:val="00F74023"/>
    <w:rsid w:val="00F80C1C"/>
    <w:rsid w:val="00F927AB"/>
    <w:rsid w:val="00F96343"/>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8" Type="http://schemas.openxmlformats.org/officeDocument/2006/relationships/oleObject" Target="embeddings/oleObject2.bin"/><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20" Type="http://schemas.openxmlformats.org/officeDocument/2006/relationships/oleObject" Target="embeddings/oleObject8.bin"/><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3</cp:revision>
  <cp:lastPrinted>2025-04-23T21:34:00Z</cp:lastPrinted>
  <dcterms:created xsi:type="dcterms:W3CDTF">2025-06-27T18:56:00Z</dcterms:created>
  <dcterms:modified xsi:type="dcterms:W3CDTF">2025-06-27T19:00:00Z</dcterms:modified>
</cp:coreProperties>
</file>