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653D735E" w:rsidR="000D0F32" w:rsidRDefault="00F174C2" w:rsidP="003E333D">
      <w:pPr>
        <w:jc w:val="right"/>
        <w:rPr>
          <w:rFonts w:ascii="Arial" w:hAnsi="Arial" w:cs="Arial"/>
          <w:sz w:val="24"/>
          <w:szCs w:val="24"/>
        </w:rPr>
      </w:pPr>
      <w:r w:rsidRPr="00EA59B9">
        <w:rPr>
          <w:rFonts w:ascii="Arial" w:hAnsi="Arial" w:cs="Arial"/>
          <w:noProof/>
        </w:rPr>
        <w:drawing>
          <wp:anchor distT="0" distB="0" distL="114300" distR="114300" simplePos="0" relativeHeight="251658240" behindDoc="0" locked="0" layoutInCell="1" allowOverlap="1" wp14:anchorId="2576A1F9" wp14:editId="39624907">
            <wp:simplePos x="0" y="0"/>
            <wp:positionH relativeFrom="column">
              <wp:posOffset>-10160</wp:posOffset>
            </wp:positionH>
            <wp:positionV relativeFrom="paragraph">
              <wp:posOffset>-111760</wp:posOffset>
            </wp:positionV>
            <wp:extent cx="2367915" cy="731520"/>
            <wp:effectExtent l="0" t="0" r="0" b="0"/>
            <wp:wrapNone/>
            <wp:docPr id="3994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9121" name="Picture 399489121"/>
                    <pic:cNvPicPr/>
                  </pic:nvPicPr>
                  <pic:blipFill>
                    <a:blip r:embed="rId5">
                      <a:extLst>
                        <a:ext uri="{28A0092B-C50C-407E-A947-70E740481C1C}">
                          <a14:useLocalDpi xmlns:a14="http://schemas.microsoft.com/office/drawing/2010/main" val="0"/>
                        </a:ext>
                      </a:extLst>
                    </a:blip>
                    <a:stretch>
                      <a:fillRect/>
                    </a:stretch>
                  </pic:blipFill>
                  <pic:spPr>
                    <a:xfrm>
                      <a:off x="0" y="0"/>
                      <a:ext cx="2367915" cy="731520"/>
                    </a:xfrm>
                    <a:prstGeom prst="rect">
                      <a:avLst/>
                    </a:prstGeom>
                  </pic:spPr>
                </pic:pic>
              </a:graphicData>
            </a:graphic>
          </wp:anchor>
        </w:drawing>
      </w:r>
      <w:r w:rsidR="003E333D">
        <w:rPr>
          <w:rFonts w:ascii="Arial" w:hAnsi="Arial" w:cs="Arial"/>
          <w:noProof/>
        </w:rPr>
        <mc:AlternateContent>
          <mc:Choice Requires="wps">
            <w:drawing>
              <wp:anchor distT="0" distB="0" distL="114300" distR="114300" simplePos="0" relativeHeight="251659264" behindDoc="0" locked="0" layoutInCell="1" allowOverlap="1" wp14:anchorId="6284443C" wp14:editId="2B5F5D4B">
                <wp:simplePos x="0" y="0"/>
                <wp:positionH relativeFrom="column">
                  <wp:posOffset>-5715</wp:posOffset>
                </wp:positionH>
                <wp:positionV relativeFrom="paragraph">
                  <wp:posOffset>832484</wp:posOffset>
                </wp:positionV>
                <wp:extent cx="6429375" cy="0"/>
                <wp:effectExtent l="0" t="0" r="0" b="0"/>
                <wp:wrapNone/>
                <wp:docPr id="236519280" name="Straight Connector 2"/>
                <wp:cNvGraphicFramePr/>
                <a:graphic xmlns:a="http://schemas.openxmlformats.org/drawingml/2006/main">
                  <a:graphicData uri="http://schemas.microsoft.com/office/word/2010/wordprocessingShape">
                    <wps:wsp>
                      <wps:cNvCnPr/>
                      <wps:spPr>
                        <a:xfrm flipV="1">
                          <a:off x="0" y="0"/>
                          <a:ext cx="642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4850F"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5.55pt" to="505.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" strokecolor="black [3200]" strokeweight=".5pt">
                <v:stroke joinstyle="miter"/>
              </v:line>
            </w:pict>
          </mc:Fallback>
        </mc:AlternateContent>
      </w:r>
      <w:r w:rsidR="000D0F32" w:rsidRPr="00EA59B9">
        <w:rPr>
          <w:rFonts w:ascii="Arial" w:hAnsi="Arial" w:cs="Arial"/>
          <w:b/>
          <w:bCs/>
        </w:rPr>
        <w:t>NORTHERN LIGHTS COLLEGE EDUCATION COUNCIL</w:t>
      </w:r>
      <w:r w:rsidR="000D0F32" w:rsidRPr="00EA59B9">
        <w:rPr>
          <w:rFonts w:ascii="Arial" w:hAnsi="Arial" w:cs="Arial"/>
        </w:rPr>
        <w:br/>
        <w:t xml:space="preserve">Meeting to be held </w:t>
      </w:r>
      <w:r w:rsidR="00DD5A4F">
        <w:rPr>
          <w:rFonts w:ascii="Arial" w:hAnsi="Arial" w:cs="Arial"/>
        </w:rPr>
        <w:t>May 27</w:t>
      </w:r>
      <w:r w:rsidR="003D5BAD">
        <w:rPr>
          <w:rFonts w:ascii="Arial" w:hAnsi="Arial" w:cs="Arial"/>
        </w:rPr>
        <w:t>, 2026</w:t>
      </w:r>
      <w:r w:rsidR="000D0F32" w:rsidRPr="00EA59B9">
        <w:rPr>
          <w:rFonts w:ascii="Arial" w:hAnsi="Arial" w:cs="Arial"/>
        </w:rPr>
        <w:t xml:space="preserve"> at 1:15pm</w:t>
      </w:r>
      <w:r w:rsidR="000D0F32" w:rsidRPr="00EA59B9">
        <w:rPr>
          <w:rFonts w:ascii="Arial" w:hAnsi="Arial" w:cs="Arial"/>
        </w:rPr>
        <w:br/>
        <w:t>Dawson Creek –</w:t>
      </w:r>
      <w:r w:rsidR="003D5BAD">
        <w:rPr>
          <w:rFonts w:ascii="Arial" w:hAnsi="Arial" w:cs="Arial"/>
        </w:rPr>
        <w:t xml:space="preserve"> </w:t>
      </w:r>
      <w:r w:rsidR="00C0355C" w:rsidRPr="00EA59B9">
        <w:rPr>
          <w:rFonts w:ascii="Arial" w:hAnsi="Arial" w:cs="Arial"/>
        </w:rPr>
        <w:t>Microsoft Teams</w:t>
      </w:r>
      <w:r w:rsidR="00CF1B54" w:rsidRPr="00EA59B9">
        <w:rPr>
          <w:rFonts w:ascii="Arial" w:hAnsi="Arial" w:cs="Arial"/>
        </w:rPr>
        <w:t xml:space="preserve"> or Regional Boardroom</w:t>
      </w:r>
      <w:r w:rsidR="000D0F32" w:rsidRPr="00EA59B9">
        <w:rPr>
          <w:rFonts w:ascii="Arial" w:hAnsi="Arial" w:cs="Arial"/>
        </w:rPr>
        <w:br/>
        <w:t xml:space="preserve">Fort St John – </w:t>
      </w:r>
      <w:r w:rsidR="000F2A1E" w:rsidRPr="00EA59B9">
        <w:rPr>
          <w:rFonts w:ascii="Arial" w:hAnsi="Arial" w:cs="Arial"/>
        </w:rPr>
        <w:t>Microsoft Teams</w:t>
      </w:r>
      <w:r w:rsidR="003E11AD" w:rsidRPr="00EA59B9">
        <w:rPr>
          <w:rFonts w:ascii="Arial" w:hAnsi="Arial" w:cs="Arial"/>
        </w:rPr>
        <w:t xml:space="preserve"> or Room 1810</w:t>
      </w:r>
      <w:r w:rsidR="000D0F32">
        <w:rPr>
          <w:rFonts w:ascii="Arial" w:hAnsi="Arial" w:cs="Arial"/>
          <w:sz w:val="24"/>
          <w:szCs w:val="24"/>
        </w:rPr>
        <w:br/>
      </w:r>
    </w:p>
    <w:p w14:paraId="23C9ABFF" w14:textId="5DC7DAA9" w:rsidR="00221B50" w:rsidRDefault="000D0F32" w:rsidP="00F174C2">
      <w:pPr>
        <w:spacing w:after="0" w:line="240" w:lineRule="auto"/>
        <w:jc w:val="center"/>
        <w:rPr>
          <w:rFonts w:ascii="Arial" w:hAnsi="Arial" w:cs="Arial"/>
          <w:sz w:val="20"/>
          <w:szCs w:val="20"/>
        </w:rPr>
      </w:pPr>
      <w:r w:rsidRPr="003E333D">
        <w:rPr>
          <w:rFonts w:ascii="Arial" w:hAnsi="Arial" w:cs="Arial"/>
          <w:b/>
          <w:bCs/>
          <w:sz w:val="28"/>
          <w:szCs w:val="28"/>
        </w:rPr>
        <w:t>AGENDA</w:t>
      </w:r>
      <w:r w:rsidR="008B0086">
        <w:rPr>
          <w:rFonts w:ascii="Arial" w:hAnsi="Arial" w:cs="Arial"/>
          <w:b/>
          <w:bCs/>
          <w:sz w:val="24"/>
          <w:szCs w:val="24"/>
        </w:rPr>
        <w:br/>
      </w:r>
      <w:r w:rsidR="003E333D">
        <w:rPr>
          <w:rFonts w:ascii="Arial" w:hAnsi="Arial" w:cs="Arial"/>
          <w:sz w:val="18"/>
          <w:szCs w:val="18"/>
        </w:rPr>
        <w:t xml:space="preserve"> </w:t>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Tsáá? Ché Ne Dane, Saulteau, Tse’Khene,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2FC817A9" w14:textId="00C792EC" w:rsidR="003E11AD" w:rsidRPr="003E11AD" w:rsidRDefault="000D0F32" w:rsidP="003E11AD">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DD5A4F">
        <w:rPr>
          <w:rFonts w:ascii="Arial" w:hAnsi="Arial" w:cs="Arial"/>
          <w:sz w:val="24"/>
          <w:szCs w:val="24"/>
        </w:rPr>
        <w:t>April 22</w:t>
      </w:r>
      <w:r w:rsidR="003D5BAD">
        <w:rPr>
          <w:rFonts w:ascii="Arial" w:hAnsi="Arial" w:cs="Arial"/>
          <w:sz w:val="24"/>
          <w:szCs w:val="24"/>
        </w:rPr>
        <w:t>, 202</w:t>
      </w:r>
      <w:r w:rsidR="00DD5A4F">
        <w:rPr>
          <w:rFonts w:ascii="Arial" w:hAnsi="Arial" w:cs="Arial"/>
          <w:sz w:val="24"/>
          <w:szCs w:val="24"/>
        </w:rPr>
        <w:t>6</w:t>
      </w:r>
      <w:r w:rsidR="00DD5A4F">
        <w:rPr>
          <w:rFonts w:ascii="Arial" w:hAnsi="Arial" w:cs="Arial"/>
          <w:sz w:val="24"/>
          <w:szCs w:val="24"/>
        </w:rPr>
        <w:tab/>
      </w:r>
      <w:r w:rsidR="00DD5A4F">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A95CEB">
        <w:rPr>
          <w:rFonts w:ascii="Arial" w:hAnsi="Arial" w:cs="Arial"/>
          <w:sz w:val="24"/>
          <w:szCs w:val="24"/>
        </w:rPr>
        <w:object w:dxaOrig="1541" w:dyaOrig="998" w14:anchorId="035C1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25pt" o:ole="">
            <v:imagedata r:id="rId6" o:title=""/>
          </v:shape>
          <o:OLEObject Type="Embed" ProgID="Acrobat.Document.DC" ShapeID="_x0000_i1025" DrawAspect="Icon" ObjectID="_1840877907" r:id="rId7"/>
        </w:object>
      </w:r>
    </w:p>
    <w:p w14:paraId="106A1B0C" w14:textId="20FD9D59"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r w:rsidR="00A95CEB">
        <w:rPr>
          <w:rFonts w:ascii="Arial" w:hAnsi="Arial" w:cs="Arial"/>
          <w:sz w:val="24"/>
          <w:szCs w:val="24"/>
        </w:rPr>
        <w:br/>
      </w:r>
      <w:r w:rsidR="00A95CEB">
        <w:rPr>
          <w:rFonts w:ascii="Arial" w:hAnsi="Arial" w:cs="Arial"/>
          <w:sz w:val="24"/>
          <w:szCs w:val="24"/>
        </w:rPr>
        <w:object w:dxaOrig="1541" w:dyaOrig="998" w14:anchorId="3C8A19A0">
          <v:shape id="_x0000_i1026" type="#_x0000_t75" style="width:77.3pt;height:50.25pt" o:ole="">
            <v:imagedata r:id="rId8" o:title=""/>
          </v:shape>
          <o:OLEObject Type="Embed" ProgID="Acrobat.Document.DC" ShapeID="_x0000_i1026" DrawAspect="Icon" ObjectID="_1840877908" r:id="rId9"/>
        </w:object>
      </w:r>
    </w:p>
    <w:p w14:paraId="08924B46" w14:textId="77777777" w:rsidR="009F6218" w:rsidRPr="007E21C0" w:rsidRDefault="009F6218" w:rsidP="003E11AD">
      <w:pPr>
        <w:rPr>
          <w:rFonts w:ascii="Arial" w:hAnsi="Arial" w:cs="Arial"/>
          <w:sz w:val="24"/>
          <w:szCs w:val="24"/>
        </w:rPr>
      </w:pPr>
    </w:p>
    <w:p w14:paraId="5BD87183" w14:textId="2C7B34AD" w:rsidR="007F0387"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r w:rsidR="003E333D">
        <w:rPr>
          <w:rFonts w:ascii="Arial" w:hAnsi="Arial" w:cs="Arial"/>
          <w:b/>
          <w:bCs/>
          <w:sz w:val="24"/>
          <w:szCs w:val="24"/>
        </w:rPr>
        <w:t xml:space="preserve"> Items</w:t>
      </w:r>
    </w:p>
    <w:p w14:paraId="1B7B0A04" w14:textId="77777777" w:rsidR="00B04795" w:rsidRPr="003D5E2B" w:rsidRDefault="00B04795" w:rsidP="00B04795">
      <w:pPr>
        <w:ind w:left="567" w:hanging="567"/>
        <w:rPr>
          <w:rFonts w:ascii="Arial" w:hAnsi="Arial" w:cs="Arial"/>
          <w:b/>
          <w:bCs/>
          <w:sz w:val="24"/>
          <w:szCs w:val="24"/>
        </w:rPr>
      </w:pPr>
      <w:hyperlink r:id="rId10" w:anchor="section23" w:history="1">
        <w:r w:rsidRPr="003D5E2B">
          <w:rPr>
            <w:rStyle w:val="Hyperlink"/>
            <w:rFonts w:ascii="Arial" w:hAnsi="Arial" w:cs="Arial"/>
            <w:b/>
            <w:bCs/>
            <w:sz w:val="24"/>
            <w:szCs w:val="24"/>
          </w:rPr>
          <w:t>Education Council advi</w:t>
        </w:r>
        <w:r>
          <w:rPr>
            <w:rStyle w:val="Hyperlink"/>
            <w:rFonts w:ascii="Arial" w:hAnsi="Arial" w:cs="Arial"/>
            <w:b/>
            <w:bCs/>
            <w:sz w:val="24"/>
            <w:szCs w:val="24"/>
          </w:rPr>
          <w:t>ce</w:t>
        </w:r>
        <w:r w:rsidRPr="003D5E2B">
          <w:rPr>
            <w:rStyle w:val="Hyperlink"/>
            <w:rFonts w:ascii="Arial" w:hAnsi="Arial" w:cs="Arial"/>
            <w:b/>
            <w:bCs/>
            <w:sz w:val="24"/>
            <w:szCs w:val="24"/>
          </w:rPr>
          <w:t xml:space="preserve"> to Board of Governors:</w:t>
        </w:r>
      </w:hyperlink>
    </w:p>
    <w:p w14:paraId="1C00742E" w14:textId="20E2C179" w:rsidR="00B04795" w:rsidRDefault="005A75B2" w:rsidP="00B04795">
      <w:pPr>
        <w:pStyle w:val="ListParagraph"/>
        <w:numPr>
          <w:ilvl w:val="0"/>
          <w:numId w:val="1"/>
        </w:numPr>
        <w:ind w:left="426" w:hanging="426"/>
        <w:rPr>
          <w:rFonts w:ascii="Arial" w:hAnsi="Arial" w:cs="Arial"/>
          <w:sz w:val="24"/>
          <w:szCs w:val="24"/>
        </w:rPr>
      </w:pPr>
      <w:bookmarkStart w:id="1" w:name="_Hlk161911865"/>
      <w:r>
        <w:rPr>
          <w:rFonts w:ascii="Arial" w:hAnsi="Arial" w:cs="Arial"/>
          <w:sz w:val="24"/>
          <w:szCs w:val="24"/>
        </w:rPr>
        <w:t>Office Administration (previously ABT) Programs</w:t>
      </w:r>
      <w:r w:rsidR="00B0479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 Fraser</w:t>
      </w:r>
    </w:p>
    <w:p w14:paraId="5875C5A0" w14:textId="51323A1C" w:rsidR="00B04795" w:rsidRDefault="00A95CEB" w:rsidP="00B04795">
      <w:pPr>
        <w:pStyle w:val="ListParagraph"/>
        <w:ind w:left="567"/>
        <w:rPr>
          <w:rFonts w:ascii="Arial" w:hAnsi="Arial" w:cs="Arial"/>
          <w:i/>
          <w:iCs/>
        </w:rPr>
      </w:pPr>
      <w:r w:rsidRPr="00A95CEB">
        <w:rPr>
          <w:rFonts w:ascii="Arial" w:hAnsi="Arial" w:cs="Arial"/>
          <w:i/>
          <w:iCs/>
        </w:rPr>
        <w:t>*all documents can be found in D2L</w:t>
      </w:r>
    </w:p>
    <w:p w14:paraId="12B8713B" w14:textId="77777777" w:rsidR="00A95CEB" w:rsidRPr="00A95CEB" w:rsidRDefault="00A95CEB" w:rsidP="00B04795">
      <w:pPr>
        <w:pStyle w:val="ListParagraph"/>
        <w:ind w:left="567"/>
        <w:rPr>
          <w:rFonts w:ascii="Arial" w:hAnsi="Arial" w:cs="Arial"/>
          <w:i/>
          <w:iCs/>
        </w:rPr>
      </w:pPr>
    </w:p>
    <w:p w14:paraId="392B7ED1" w14:textId="77777777" w:rsidR="00B04795" w:rsidRDefault="00B04795" w:rsidP="00B04795">
      <w:pPr>
        <w:pStyle w:val="ListParagraph"/>
        <w:ind w:left="567"/>
        <w:rPr>
          <w:rFonts w:ascii="Arial" w:hAnsi="Arial" w:cs="Arial"/>
          <w:sz w:val="24"/>
          <w:szCs w:val="24"/>
        </w:rPr>
      </w:pPr>
      <w:r>
        <w:rPr>
          <w:rFonts w:ascii="Arial" w:hAnsi="Arial" w:cs="Arial"/>
          <w:sz w:val="24"/>
          <w:szCs w:val="24"/>
        </w:rPr>
        <w:t xml:space="preserve">Motion: </w:t>
      </w:r>
    </w:p>
    <w:p w14:paraId="54ACDCC9" w14:textId="461A5161" w:rsidR="00B04795" w:rsidRDefault="00B04795" w:rsidP="00B04795">
      <w:pPr>
        <w:pStyle w:val="ListParagraph"/>
        <w:tabs>
          <w:tab w:val="left" w:pos="9498"/>
        </w:tabs>
        <w:ind w:left="927" w:right="284"/>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FB6DBF" w:rsidRPr="00FB6DBF">
        <w:rPr>
          <w:rFonts w:ascii="Times New Roman" w:hAnsi="Times New Roman"/>
          <w:i/>
          <w:iCs/>
          <w:spacing w:val="-2"/>
          <w:sz w:val="24"/>
          <w:szCs w:val="24"/>
        </w:rPr>
        <w:t xml:space="preserve">the Education Council </w:t>
      </w:r>
      <w:r w:rsidR="00DB45FF" w:rsidRPr="00DB45FF">
        <w:rPr>
          <w:rFonts w:ascii="Times New Roman" w:hAnsi="Times New Roman"/>
          <w:i/>
          <w:iCs/>
          <w:spacing w:val="-2"/>
          <w:sz w:val="24"/>
          <w:szCs w:val="24"/>
        </w:rPr>
        <w:t>approves the Program Information and Completion Guides for the new Office Administration Certificate, Office Assistant Certificate and Bookkeeping Assistant Certificate and the new course outlines for OADM 114, OADM 119, OADM 135, OADM 136, OADM 154, OADM 165, OADM 179, OADM 180, OADM 182, OADM 191, OADM 192, OADM 194, OADM 196; additionally, that the Education Council recommends to the Board of Governors that these credentials be established, effective September 2027.</w:t>
      </w:r>
    </w:p>
    <w:p w14:paraId="19645C83" w14:textId="77777777" w:rsidR="009D64AC" w:rsidRDefault="009D64AC" w:rsidP="00B04795">
      <w:pPr>
        <w:pStyle w:val="ListParagraph"/>
        <w:tabs>
          <w:tab w:val="left" w:pos="9498"/>
        </w:tabs>
        <w:ind w:left="927" w:right="284"/>
        <w:rPr>
          <w:rFonts w:ascii="Times New Roman" w:hAnsi="Times New Roman"/>
          <w:i/>
          <w:iCs/>
          <w:spacing w:val="-2"/>
          <w:sz w:val="24"/>
          <w:szCs w:val="24"/>
        </w:rPr>
      </w:pPr>
    </w:p>
    <w:p w14:paraId="1ED16C46" w14:textId="77777777" w:rsidR="00A95CEB" w:rsidRDefault="00A95CEB" w:rsidP="00B04795">
      <w:pPr>
        <w:pStyle w:val="ListParagraph"/>
        <w:tabs>
          <w:tab w:val="left" w:pos="9498"/>
        </w:tabs>
        <w:ind w:left="927" w:right="284"/>
        <w:rPr>
          <w:rFonts w:ascii="Times New Roman" w:hAnsi="Times New Roman"/>
          <w:i/>
          <w:iCs/>
          <w:spacing w:val="-2"/>
          <w:sz w:val="24"/>
          <w:szCs w:val="24"/>
        </w:rPr>
      </w:pPr>
    </w:p>
    <w:p w14:paraId="490AD940" w14:textId="77777777" w:rsidR="00A95CEB" w:rsidRDefault="00A95CEB" w:rsidP="00B04795">
      <w:pPr>
        <w:pStyle w:val="ListParagraph"/>
        <w:tabs>
          <w:tab w:val="left" w:pos="9498"/>
        </w:tabs>
        <w:ind w:left="927" w:right="284"/>
        <w:rPr>
          <w:rFonts w:ascii="Times New Roman" w:hAnsi="Times New Roman"/>
          <w:i/>
          <w:iCs/>
          <w:spacing w:val="-2"/>
          <w:sz w:val="24"/>
          <w:szCs w:val="24"/>
        </w:rPr>
      </w:pPr>
    </w:p>
    <w:p w14:paraId="0C6B72DD" w14:textId="77777777" w:rsidR="00A95CEB" w:rsidRPr="00B95A4E" w:rsidRDefault="00A95CEB" w:rsidP="00B04795">
      <w:pPr>
        <w:pStyle w:val="ListParagraph"/>
        <w:tabs>
          <w:tab w:val="left" w:pos="9498"/>
        </w:tabs>
        <w:ind w:left="927" w:right="284"/>
        <w:rPr>
          <w:rFonts w:ascii="Times New Roman" w:hAnsi="Times New Roman"/>
          <w:i/>
          <w:iCs/>
          <w:spacing w:val="-2"/>
          <w:sz w:val="24"/>
          <w:szCs w:val="24"/>
        </w:rPr>
      </w:pPr>
    </w:p>
    <w:p w14:paraId="468668EC" w14:textId="77777777" w:rsidR="009D64AC" w:rsidRDefault="009D64AC" w:rsidP="009D64AC">
      <w:pPr>
        <w:pStyle w:val="ListParagraph"/>
        <w:numPr>
          <w:ilvl w:val="0"/>
          <w:numId w:val="1"/>
        </w:numPr>
        <w:ind w:left="426" w:hanging="426"/>
        <w:rPr>
          <w:rFonts w:ascii="Arial" w:hAnsi="Arial" w:cs="Arial"/>
          <w:sz w:val="24"/>
          <w:szCs w:val="24"/>
        </w:rPr>
      </w:pPr>
      <w:r w:rsidRPr="009D64AC">
        <w:rPr>
          <w:rFonts w:ascii="Arial" w:hAnsi="Arial" w:cs="Arial"/>
          <w:sz w:val="24"/>
          <w:szCs w:val="24"/>
        </w:rPr>
        <w:lastRenderedPageBreak/>
        <w:t>Pharmacy Technician Diploma program</w:t>
      </w:r>
      <w:r>
        <w:rPr>
          <w:rFonts w:ascii="Arial" w:hAnsi="Arial" w:cs="Arial"/>
          <w:sz w:val="24"/>
          <w:szCs w:val="24"/>
        </w:rPr>
        <w:t xml:space="preserve"> – Term 4 Lab courses</w:t>
      </w:r>
      <w:r>
        <w:rPr>
          <w:rFonts w:ascii="Arial" w:hAnsi="Arial" w:cs="Arial"/>
          <w:sz w:val="24"/>
          <w:szCs w:val="24"/>
        </w:rPr>
        <w:tab/>
      </w:r>
      <w:r>
        <w:rPr>
          <w:rFonts w:ascii="Arial" w:hAnsi="Arial" w:cs="Arial"/>
          <w:sz w:val="24"/>
          <w:szCs w:val="24"/>
        </w:rPr>
        <w:tab/>
        <w:t>N. Dahlen</w:t>
      </w:r>
    </w:p>
    <w:p w14:paraId="2D740E8F" w14:textId="54B19129" w:rsidR="009D64AC" w:rsidRDefault="00A95CEB" w:rsidP="009D64AC">
      <w:pPr>
        <w:pStyle w:val="ListParagraph"/>
        <w:ind w:left="567"/>
        <w:rPr>
          <w:rFonts w:ascii="Arial" w:hAnsi="Arial" w:cs="Arial"/>
          <w:sz w:val="24"/>
          <w:szCs w:val="24"/>
        </w:rPr>
      </w:pPr>
      <w:r>
        <w:rPr>
          <w:rFonts w:ascii="Arial" w:hAnsi="Arial" w:cs="Arial"/>
          <w:sz w:val="24"/>
          <w:szCs w:val="24"/>
        </w:rPr>
        <w:object w:dxaOrig="1541" w:dyaOrig="998" w14:anchorId="4745E48B">
          <v:shape id="_x0000_i1027" type="#_x0000_t75" style="width:77.3pt;height:50.25pt" o:ole="">
            <v:imagedata r:id="rId11" o:title=""/>
          </v:shape>
          <o:OLEObject Type="Embed" ProgID="Acrobat.Document.DC" ShapeID="_x0000_i1027" DrawAspect="Icon" ObjectID="_1840877909" r:id="rId12"/>
        </w:object>
      </w:r>
      <w:r>
        <w:rPr>
          <w:rFonts w:ascii="Arial" w:hAnsi="Arial" w:cs="Arial"/>
          <w:sz w:val="24"/>
          <w:szCs w:val="24"/>
        </w:rPr>
        <w:object w:dxaOrig="1541" w:dyaOrig="998" w14:anchorId="5F3E9110">
          <v:shape id="_x0000_i1028" type="#_x0000_t75" style="width:77.3pt;height:50.25pt" o:ole="">
            <v:imagedata r:id="rId13" o:title=""/>
          </v:shape>
          <o:OLEObject Type="Embed" ProgID="Acrobat.Document.DC" ShapeID="_x0000_i1028" DrawAspect="Icon" ObjectID="_1840877910" r:id="rId14"/>
        </w:object>
      </w:r>
      <w:r>
        <w:rPr>
          <w:rFonts w:ascii="Arial" w:hAnsi="Arial" w:cs="Arial"/>
          <w:sz w:val="24"/>
          <w:szCs w:val="24"/>
        </w:rPr>
        <w:object w:dxaOrig="1541" w:dyaOrig="998" w14:anchorId="103A38CC">
          <v:shape id="_x0000_i1029" type="#_x0000_t75" style="width:77.3pt;height:50.25pt" o:ole="">
            <v:imagedata r:id="rId15" o:title=""/>
          </v:shape>
          <o:OLEObject Type="Embed" ProgID="Acrobat.Document.DC" ShapeID="_x0000_i1029" DrawAspect="Icon" ObjectID="_1840877911" r:id="rId16"/>
        </w:object>
      </w:r>
      <w:r>
        <w:rPr>
          <w:rFonts w:ascii="Arial" w:hAnsi="Arial" w:cs="Arial"/>
          <w:sz w:val="24"/>
          <w:szCs w:val="24"/>
        </w:rPr>
        <w:object w:dxaOrig="1541" w:dyaOrig="998" w14:anchorId="2CC95E1E">
          <v:shape id="_x0000_i1030" type="#_x0000_t75" style="width:77.3pt;height:50.25pt" o:ole="">
            <v:imagedata r:id="rId17" o:title=""/>
          </v:shape>
          <o:OLEObject Type="Embed" ProgID="Acrobat.Document.DC" ShapeID="_x0000_i1030" DrawAspect="Icon" ObjectID="_1840877912" r:id="rId18"/>
        </w:object>
      </w:r>
      <w:r>
        <w:rPr>
          <w:rFonts w:ascii="Arial" w:hAnsi="Arial" w:cs="Arial"/>
          <w:sz w:val="24"/>
          <w:szCs w:val="24"/>
        </w:rPr>
        <w:object w:dxaOrig="1541" w:dyaOrig="998" w14:anchorId="3B1AAE0F">
          <v:shape id="_x0000_i1031" type="#_x0000_t75" style="width:77.3pt;height:50.25pt" o:ole="">
            <v:imagedata r:id="rId19" o:title=""/>
          </v:shape>
          <o:OLEObject Type="Embed" ProgID="Acrobat.Document.DC" ShapeID="_x0000_i1031" DrawAspect="Icon" ObjectID="_1840877913" r:id="rId20"/>
        </w:object>
      </w:r>
    </w:p>
    <w:p w14:paraId="585F6235" w14:textId="77777777" w:rsidR="009D64AC" w:rsidRDefault="009D64AC" w:rsidP="009D64AC">
      <w:pPr>
        <w:pStyle w:val="ListParagraph"/>
        <w:ind w:left="567"/>
        <w:rPr>
          <w:rFonts w:ascii="Arial" w:hAnsi="Arial" w:cs="Arial"/>
          <w:sz w:val="24"/>
          <w:szCs w:val="24"/>
        </w:rPr>
      </w:pPr>
      <w:r>
        <w:rPr>
          <w:rFonts w:ascii="Arial" w:hAnsi="Arial" w:cs="Arial"/>
          <w:sz w:val="24"/>
          <w:szCs w:val="24"/>
        </w:rPr>
        <w:t xml:space="preserve">Motion: </w:t>
      </w:r>
    </w:p>
    <w:p w14:paraId="5E47786C" w14:textId="70CCB706" w:rsidR="009D64AC" w:rsidRDefault="009D64AC" w:rsidP="009D64AC">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the</w:t>
      </w:r>
      <w:r w:rsidRPr="009D64AC">
        <w:rPr>
          <w:rFonts w:ascii="Times New Roman" w:hAnsi="Times New Roman"/>
          <w:i/>
          <w:iCs/>
          <w:spacing w:val="-2"/>
          <w:sz w:val="24"/>
          <w:szCs w:val="24"/>
        </w:rPr>
        <w:t xml:space="preserve"> Education Council </w:t>
      </w:r>
      <w:r w:rsidR="00DB45FF" w:rsidRPr="00DB45FF">
        <w:rPr>
          <w:rFonts w:ascii="Times New Roman" w:hAnsi="Times New Roman"/>
          <w:i/>
          <w:iCs/>
          <w:spacing w:val="-2"/>
          <w:sz w:val="24"/>
          <w:szCs w:val="24"/>
        </w:rPr>
        <w:t>approves the new course outlines for PTEC 224, PTEC 223, PTEC 221 and PTEC 220 and recommends to the Board of Governors that these new courses, as part of a partnership for the delivery of the Pharmacy Technician program with Selkirk College, effective June 2026.</w:t>
      </w:r>
    </w:p>
    <w:p w14:paraId="77BE6B16" w14:textId="77777777" w:rsidR="009B614F" w:rsidRDefault="009B614F" w:rsidP="007A38E4"/>
    <w:p w14:paraId="1990E11B" w14:textId="767659BE" w:rsidR="00B56191" w:rsidRPr="007A38E4" w:rsidRDefault="003D5E2B" w:rsidP="007A38E4">
      <w:pPr>
        <w:ind w:left="567" w:hanging="567"/>
        <w:rPr>
          <w:rFonts w:ascii="Arial" w:hAnsi="Arial" w:cs="Arial"/>
          <w:b/>
          <w:bCs/>
          <w:sz w:val="24"/>
          <w:szCs w:val="24"/>
        </w:rPr>
      </w:pPr>
      <w:hyperlink r:id="rId21" w:anchor="section24" w:history="1">
        <w:r w:rsidRPr="003D5E2B">
          <w:rPr>
            <w:rStyle w:val="Hyperlink"/>
            <w:rFonts w:ascii="Arial" w:hAnsi="Arial" w:cs="Arial"/>
            <w:b/>
            <w:bCs/>
            <w:sz w:val="24"/>
            <w:szCs w:val="24"/>
          </w:rPr>
          <w:t>Education Council exclusive authority</w:t>
        </w:r>
      </w:hyperlink>
      <w:r>
        <w:rPr>
          <w:rFonts w:ascii="Arial" w:hAnsi="Arial" w:cs="Arial"/>
          <w:b/>
          <w:bCs/>
          <w:sz w:val="24"/>
          <w:szCs w:val="24"/>
        </w:rPr>
        <w:t>:</w:t>
      </w:r>
    </w:p>
    <w:p w14:paraId="657041BC" w14:textId="77F5E939" w:rsidR="00B56191" w:rsidRPr="00FB6DBF" w:rsidRDefault="00FB6DBF" w:rsidP="00B95A4E">
      <w:pPr>
        <w:pStyle w:val="ListParagraph"/>
        <w:numPr>
          <w:ilvl w:val="0"/>
          <w:numId w:val="1"/>
        </w:numPr>
        <w:ind w:left="426" w:right="-286" w:hanging="426"/>
        <w:rPr>
          <w:rFonts w:ascii="Arial" w:hAnsi="Arial" w:cs="Arial"/>
        </w:rPr>
      </w:pPr>
      <w:bookmarkStart w:id="2" w:name="_Hlk198724133"/>
      <w:r>
        <w:rPr>
          <w:rFonts w:ascii="Arial" w:hAnsi="Arial" w:cs="Arial"/>
          <w:sz w:val="24"/>
          <w:szCs w:val="24"/>
        </w:rPr>
        <w:t>Education Council Bylaws</w:t>
      </w:r>
      <w:r w:rsidR="007A38E4">
        <w:rPr>
          <w:rFonts w:ascii="Arial" w:hAnsi="Arial" w:cs="Arial"/>
          <w:sz w:val="24"/>
          <w:szCs w:val="24"/>
        </w:rPr>
        <w:t xml:space="preserve"> and Election Rules</w:t>
      </w:r>
      <w:r>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B56191">
        <w:rPr>
          <w:rFonts w:ascii="Arial" w:hAnsi="Arial" w:cs="Arial"/>
          <w:sz w:val="24"/>
          <w:szCs w:val="24"/>
        </w:rPr>
        <w:tab/>
      </w:r>
      <w:r w:rsidR="002B1F01">
        <w:rPr>
          <w:rFonts w:ascii="Arial" w:hAnsi="Arial" w:cs="Arial"/>
          <w:sz w:val="24"/>
          <w:szCs w:val="24"/>
        </w:rPr>
        <w:t>R. Douglas</w:t>
      </w:r>
      <w:r>
        <w:rPr>
          <w:rFonts w:ascii="Arial" w:hAnsi="Arial" w:cs="Arial"/>
          <w:sz w:val="24"/>
          <w:szCs w:val="24"/>
        </w:rPr>
        <w:br/>
        <w:t>*</w:t>
      </w:r>
      <w:r w:rsidR="007A38E4" w:rsidRPr="007A38E4">
        <w:rPr>
          <w:rFonts w:ascii="Arial" w:hAnsi="Arial" w:cs="Arial"/>
        </w:rPr>
        <w:t xml:space="preserve">to approve </w:t>
      </w:r>
      <w:r w:rsidR="00BB10F6" w:rsidRPr="007A38E4">
        <w:rPr>
          <w:rFonts w:ascii="Arial" w:hAnsi="Arial" w:cs="Arial"/>
        </w:rPr>
        <w:t xml:space="preserve">new </w:t>
      </w:r>
      <w:r w:rsidRPr="00FB6DBF">
        <w:rPr>
          <w:rFonts w:ascii="Arial" w:hAnsi="Arial" w:cs="Arial"/>
        </w:rPr>
        <w:t>wording regarding Indigenous seat</w:t>
      </w:r>
      <w:r w:rsidR="007A38E4">
        <w:rPr>
          <w:rFonts w:ascii="Arial" w:hAnsi="Arial" w:cs="Arial"/>
        </w:rPr>
        <w:t xml:space="preserve"> (10.7 in Election Rules)</w:t>
      </w:r>
      <w:r w:rsidRPr="00FB6DBF">
        <w:rPr>
          <w:rFonts w:ascii="Arial" w:hAnsi="Arial" w:cs="Arial"/>
        </w:rPr>
        <w:t xml:space="preserve"> and </w:t>
      </w:r>
      <w:r w:rsidR="007A38E4">
        <w:rPr>
          <w:rFonts w:ascii="Arial" w:hAnsi="Arial" w:cs="Arial"/>
        </w:rPr>
        <w:t xml:space="preserve">have </w:t>
      </w:r>
      <w:r w:rsidRPr="00FB6DBF">
        <w:rPr>
          <w:rFonts w:ascii="Arial" w:hAnsi="Arial" w:cs="Arial"/>
        </w:rPr>
        <w:t>discussion of current meeting date/time</w:t>
      </w:r>
      <w:r w:rsidR="007A38E4">
        <w:rPr>
          <w:rFonts w:ascii="Arial" w:hAnsi="Arial" w:cs="Arial"/>
        </w:rPr>
        <w:t xml:space="preserve"> (4</w:t>
      </w:r>
      <w:r w:rsidRPr="00FB6DBF">
        <w:rPr>
          <w:rFonts w:ascii="Arial" w:hAnsi="Arial" w:cs="Arial"/>
        </w:rPr>
        <w:t>.</w:t>
      </w:r>
      <w:r w:rsidR="007A38E4">
        <w:rPr>
          <w:rFonts w:ascii="Arial" w:hAnsi="Arial" w:cs="Arial"/>
        </w:rPr>
        <w:t>1 in Bylaws)</w:t>
      </w:r>
    </w:p>
    <w:p w14:paraId="1E96A829" w14:textId="7784BF0E" w:rsidR="00B56191" w:rsidRDefault="00A95CEB" w:rsidP="000B0D7F">
      <w:pPr>
        <w:pStyle w:val="ListParagraph"/>
        <w:ind w:left="567"/>
        <w:rPr>
          <w:rFonts w:ascii="Arial" w:hAnsi="Arial" w:cs="Arial"/>
          <w:sz w:val="24"/>
          <w:szCs w:val="24"/>
        </w:rPr>
      </w:pPr>
      <w:r>
        <w:rPr>
          <w:rFonts w:ascii="Arial" w:hAnsi="Arial" w:cs="Arial"/>
          <w:sz w:val="24"/>
          <w:szCs w:val="24"/>
        </w:rPr>
        <w:object w:dxaOrig="1541" w:dyaOrig="998" w14:anchorId="41CD925C">
          <v:shape id="_x0000_i1032" type="#_x0000_t75" style="width:77.3pt;height:50.25pt" o:ole="">
            <v:imagedata r:id="rId22" o:title=""/>
          </v:shape>
          <o:OLEObject Type="Embed" ProgID="Acrobat.Document.DC" ShapeID="_x0000_i1032" DrawAspect="Icon" ObjectID="_1840877914" r:id="rId23"/>
        </w:object>
      </w:r>
      <w:r>
        <w:rPr>
          <w:rFonts w:ascii="Arial" w:hAnsi="Arial" w:cs="Arial"/>
          <w:sz w:val="24"/>
          <w:szCs w:val="24"/>
        </w:rPr>
        <w:object w:dxaOrig="1541" w:dyaOrig="998" w14:anchorId="3AA27E50">
          <v:shape id="_x0000_i1033" type="#_x0000_t75" style="width:77.3pt;height:50.25pt" o:ole="">
            <v:imagedata r:id="rId24" o:title=""/>
          </v:shape>
          <o:OLEObject Type="Embed" ProgID="Acrobat.Document.DC" ShapeID="_x0000_i1033" DrawAspect="Icon" ObjectID="_1840877915" r:id="rId25"/>
        </w:object>
      </w:r>
    </w:p>
    <w:p w14:paraId="14BDDEBA" w14:textId="0AE7D6E7" w:rsidR="00B56191" w:rsidRDefault="00B56191" w:rsidP="00B56191">
      <w:pPr>
        <w:pStyle w:val="ListParagraph"/>
        <w:ind w:left="567"/>
        <w:rPr>
          <w:rFonts w:ascii="Arial" w:hAnsi="Arial" w:cs="Arial"/>
          <w:sz w:val="24"/>
          <w:szCs w:val="24"/>
        </w:rPr>
      </w:pPr>
      <w:r>
        <w:rPr>
          <w:rFonts w:ascii="Arial" w:hAnsi="Arial" w:cs="Arial"/>
          <w:sz w:val="24"/>
          <w:szCs w:val="24"/>
        </w:rPr>
        <w:t xml:space="preserve">Motion: </w:t>
      </w:r>
    </w:p>
    <w:p w14:paraId="2DB3CD2A" w14:textId="372F55FB" w:rsidR="00F96343" w:rsidRDefault="00B56191"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2"/>
      <w:r w:rsidR="004D6FA2"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2B1F01" w:rsidRPr="002B1F01">
        <w:rPr>
          <w:rFonts w:ascii="Times New Roman" w:hAnsi="Times New Roman"/>
          <w:i/>
          <w:iCs/>
          <w:spacing w:val="-2"/>
          <w:sz w:val="24"/>
          <w:szCs w:val="24"/>
        </w:rPr>
        <w:t xml:space="preserve">approves the </w:t>
      </w:r>
      <w:r w:rsidR="00FB6DBF">
        <w:rPr>
          <w:rFonts w:ascii="Times New Roman" w:hAnsi="Times New Roman"/>
          <w:i/>
          <w:iCs/>
          <w:spacing w:val="-2"/>
          <w:sz w:val="24"/>
          <w:szCs w:val="24"/>
        </w:rPr>
        <w:t xml:space="preserve">revised Education Council </w:t>
      </w:r>
      <w:r w:rsidR="007A38E4">
        <w:rPr>
          <w:rFonts w:ascii="Times New Roman" w:hAnsi="Times New Roman"/>
          <w:i/>
          <w:iCs/>
          <w:spacing w:val="-2"/>
          <w:sz w:val="24"/>
          <w:szCs w:val="24"/>
        </w:rPr>
        <w:t>Election Rules</w:t>
      </w:r>
      <w:r w:rsidR="00FB6DBF">
        <w:rPr>
          <w:rFonts w:ascii="Times New Roman" w:hAnsi="Times New Roman"/>
          <w:i/>
          <w:iCs/>
          <w:spacing w:val="-2"/>
          <w:sz w:val="24"/>
          <w:szCs w:val="24"/>
        </w:rPr>
        <w:t>, effective September 1, 2026.</w:t>
      </w:r>
    </w:p>
    <w:p w14:paraId="71BAB53C" w14:textId="77777777" w:rsidR="00090A3F" w:rsidRPr="00B95A4E" w:rsidRDefault="00090A3F" w:rsidP="004D6FA2">
      <w:pPr>
        <w:pStyle w:val="ListParagraph"/>
        <w:ind w:left="927"/>
        <w:rPr>
          <w:rFonts w:ascii="Times New Roman" w:hAnsi="Times New Roman"/>
          <w:i/>
          <w:iCs/>
          <w:spacing w:val="-2"/>
          <w:sz w:val="24"/>
          <w:szCs w:val="24"/>
        </w:rPr>
      </w:pPr>
    </w:p>
    <w:p w14:paraId="2B3E9AC8" w14:textId="44ACD70F" w:rsidR="00090A3F" w:rsidRDefault="00D438AC" w:rsidP="00090A3F">
      <w:pPr>
        <w:pStyle w:val="ListParagraph"/>
        <w:numPr>
          <w:ilvl w:val="0"/>
          <w:numId w:val="1"/>
        </w:numPr>
        <w:ind w:left="426" w:hanging="426"/>
        <w:rPr>
          <w:rFonts w:ascii="Arial" w:hAnsi="Arial" w:cs="Arial"/>
          <w:sz w:val="24"/>
          <w:szCs w:val="24"/>
        </w:rPr>
      </w:pPr>
      <w:r w:rsidRPr="00D438AC">
        <w:rPr>
          <w:rFonts w:ascii="Arial" w:hAnsi="Arial" w:cs="Arial"/>
          <w:sz w:val="24"/>
          <w:szCs w:val="24"/>
        </w:rPr>
        <w:t xml:space="preserve">Mental Health </w:t>
      </w:r>
      <w:r>
        <w:rPr>
          <w:rFonts w:ascii="Arial" w:hAnsi="Arial" w:cs="Arial"/>
          <w:sz w:val="24"/>
          <w:szCs w:val="24"/>
        </w:rPr>
        <w:t>and</w:t>
      </w:r>
      <w:r w:rsidRPr="00D438AC">
        <w:rPr>
          <w:rFonts w:ascii="Arial" w:hAnsi="Arial" w:cs="Arial"/>
          <w:sz w:val="24"/>
          <w:szCs w:val="24"/>
        </w:rPr>
        <w:t xml:space="preserve"> Substance Use</w:t>
      </w:r>
      <w:r>
        <w:rPr>
          <w:rFonts w:ascii="Arial" w:hAnsi="Arial" w:cs="Arial"/>
          <w:sz w:val="24"/>
          <w:szCs w:val="24"/>
        </w:rPr>
        <w:t xml:space="preserve"> – Final Practicum course</w:t>
      </w:r>
      <w:r w:rsidR="00090A3F">
        <w:rPr>
          <w:rFonts w:ascii="Arial" w:hAnsi="Arial" w:cs="Arial"/>
          <w:sz w:val="24"/>
          <w:szCs w:val="24"/>
        </w:rPr>
        <w:tab/>
      </w:r>
      <w:r w:rsidR="00166237">
        <w:rPr>
          <w:rFonts w:ascii="Arial" w:hAnsi="Arial" w:cs="Arial"/>
          <w:sz w:val="24"/>
          <w:szCs w:val="24"/>
        </w:rPr>
        <w:tab/>
      </w:r>
      <w:r w:rsidR="007A38E4">
        <w:rPr>
          <w:rFonts w:ascii="Arial" w:hAnsi="Arial" w:cs="Arial"/>
          <w:sz w:val="24"/>
          <w:szCs w:val="24"/>
        </w:rPr>
        <w:t>N. Dahlen</w:t>
      </w:r>
    </w:p>
    <w:p w14:paraId="1BC4A3FB" w14:textId="081C5503" w:rsidR="00090A3F" w:rsidRDefault="00A95CEB" w:rsidP="00090A3F">
      <w:pPr>
        <w:pStyle w:val="ListParagraph"/>
        <w:ind w:left="567"/>
        <w:rPr>
          <w:rFonts w:ascii="Arial" w:hAnsi="Arial" w:cs="Arial"/>
          <w:sz w:val="24"/>
          <w:szCs w:val="24"/>
        </w:rPr>
      </w:pPr>
      <w:r>
        <w:rPr>
          <w:rFonts w:ascii="Arial" w:hAnsi="Arial" w:cs="Arial"/>
          <w:sz w:val="24"/>
          <w:szCs w:val="24"/>
        </w:rPr>
        <w:object w:dxaOrig="1541" w:dyaOrig="998" w14:anchorId="27643086">
          <v:shape id="_x0000_i1034" type="#_x0000_t75" style="width:77.3pt;height:50.25pt" o:ole="">
            <v:imagedata r:id="rId26" o:title=""/>
          </v:shape>
          <o:OLEObject Type="Embed" ProgID="Acrobat.Document.DC" ShapeID="_x0000_i1034" DrawAspect="Icon" ObjectID="_1840877916" r:id="rId27"/>
        </w:object>
      </w:r>
      <w:r>
        <w:rPr>
          <w:rFonts w:ascii="Arial" w:hAnsi="Arial" w:cs="Arial"/>
          <w:sz w:val="24"/>
          <w:szCs w:val="24"/>
        </w:rPr>
        <w:object w:dxaOrig="1541" w:dyaOrig="998" w14:anchorId="41F60325">
          <v:shape id="_x0000_i1035" type="#_x0000_t75" style="width:77.3pt;height:50.25pt" o:ole="">
            <v:imagedata r:id="rId28" o:title=""/>
          </v:shape>
          <o:OLEObject Type="Embed" ProgID="Acrobat.Document.DC" ShapeID="_x0000_i1035" DrawAspect="Icon" ObjectID="_1840877917" r:id="rId29"/>
        </w:object>
      </w:r>
    </w:p>
    <w:p w14:paraId="61D385EF" w14:textId="77777777" w:rsidR="00090A3F" w:rsidRDefault="00090A3F" w:rsidP="00090A3F">
      <w:pPr>
        <w:pStyle w:val="ListParagraph"/>
        <w:ind w:left="567"/>
        <w:rPr>
          <w:rFonts w:ascii="Arial" w:hAnsi="Arial" w:cs="Arial"/>
          <w:sz w:val="24"/>
          <w:szCs w:val="24"/>
        </w:rPr>
      </w:pPr>
      <w:r>
        <w:rPr>
          <w:rFonts w:ascii="Arial" w:hAnsi="Arial" w:cs="Arial"/>
          <w:sz w:val="24"/>
          <w:szCs w:val="24"/>
        </w:rPr>
        <w:t xml:space="preserve">Motion: </w:t>
      </w:r>
    </w:p>
    <w:p w14:paraId="0AC6130B" w14:textId="0A115278" w:rsidR="00090A3F" w:rsidRDefault="00090A3F" w:rsidP="00090A3F">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007A38E4" w:rsidRPr="007A38E4">
        <w:rPr>
          <w:rFonts w:ascii="Times New Roman" w:hAnsi="Times New Roman"/>
          <w:i/>
          <w:iCs/>
          <w:spacing w:val="-2"/>
          <w:sz w:val="24"/>
          <w:szCs w:val="24"/>
        </w:rPr>
        <w:t>Education Council approves the new Course Outline MHSU 168, effective January 2027</w:t>
      </w:r>
      <w:r w:rsidR="009D64AC">
        <w:rPr>
          <w:rFonts w:ascii="Times New Roman" w:hAnsi="Times New Roman"/>
          <w:i/>
          <w:iCs/>
          <w:spacing w:val="-2"/>
          <w:sz w:val="24"/>
          <w:szCs w:val="24"/>
        </w:rPr>
        <w:t>.</w:t>
      </w:r>
    </w:p>
    <w:p w14:paraId="18544262" w14:textId="77777777" w:rsidR="00B04795" w:rsidRDefault="00B04795" w:rsidP="00166237">
      <w:pPr>
        <w:pStyle w:val="ListParagraph"/>
        <w:ind w:left="927"/>
        <w:rPr>
          <w:rFonts w:ascii="Times New Roman" w:hAnsi="Times New Roman"/>
          <w:i/>
          <w:iCs/>
          <w:spacing w:val="-2"/>
          <w:sz w:val="24"/>
          <w:szCs w:val="24"/>
        </w:rPr>
      </w:pPr>
    </w:p>
    <w:p w14:paraId="1E318488" w14:textId="341B0330" w:rsidR="002E2BAF" w:rsidRPr="003D5E2B" w:rsidRDefault="009B614F" w:rsidP="003D5E2B">
      <w:pPr>
        <w:pStyle w:val="ListParagraph"/>
        <w:numPr>
          <w:ilvl w:val="0"/>
          <w:numId w:val="1"/>
        </w:numPr>
        <w:ind w:left="426" w:hanging="426"/>
        <w:rPr>
          <w:rFonts w:ascii="Arial" w:hAnsi="Arial" w:cs="Arial"/>
          <w:sz w:val="24"/>
          <w:szCs w:val="24"/>
        </w:rPr>
      </w:pPr>
      <w:r>
        <w:rPr>
          <w:rFonts w:ascii="Arial" w:hAnsi="Arial" w:cs="Arial"/>
          <w:sz w:val="24"/>
          <w:szCs w:val="24"/>
        </w:rPr>
        <w:t>HCAT – Admission Requirements update (include TOEFL wording)</w:t>
      </w:r>
      <w:r w:rsidR="00E019AB">
        <w:rPr>
          <w:rFonts w:ascii="Arial" w:hAnsi="Arial" w:cs="Arial"/>
          <w:sz w:val="24"/>
          <w:szCs w:val="24"/>
        </w:rPr>
        <w:tab/>
      </w:r>
      <w:r w:rsidR="007A38E4">
        <w:rPr>
          <w:rFonts w:ascii="Arial" w:hAnsi="Arial" w:cs="Arial"/>
          <w:sz w:val="24"/>
          <w:szCs w:val="24"/>
        </w:rPr>
        <w:t>N. Dahlen</w:t>
      </w:r>
      <w:r w:rsidR="00166237" w:rsidRPr="003D5E2B">
        <w:rPr>
          <w:rFonts w:ascii="Arial" w:hAnsi="Arial" w:cs="Arial"/>
          <w:sz w:val="24"/>
          <w:szCs w:val="24"/>
        </w:rPr>
        <w:tab/>
      </w:r>
      <w:r w:rsidR="00A95CEB">
        <w:rPr>
          <w:rFonts w:ascii="Arial" w:hAnsi="Arial" w:cs="Arial"/>
          <w:sz w:val="24"/>
          <w:szCs w:val="24"/>
        </w:rPr>
        <w:object w:dxaOrig="1541" w:dyaOrig="998" w14:anchorId="7D10FE6D">
          <v:shape id="_x0000_i1036" type="#_x0000_t75" style="width:77.3pt;height:50.25pt" o:ole="">
            <v:imagedata r:id="rId30" o:title=""/>
          </v:shape>
          <o:OLEObject Type="Embed" ProgID="Acrobat.Document.DC" ShapeID="_x0000_i1036" DrawAspect="Icon" ObjectID="_1840877918" r:id="rId31"/>
        </w:object>
      </w:r>
      <w:r w:rsidR="00A95CEB">
        <w:rPr>
          <w:rFonts w:ascii="Arial" w:hAnsi="Arial" w:cs="Arial"/>
          <w:sz w:val="24"/>
          <w:szCs w:val="24"/>
        </w:rPr>
        <w:object w:dxaOrig="1541" w:dyaOrig="998" w14:anchorId="0B562162">
          <v:shape id="_x0000_i1037" type="#_x0000_t75" style="width:77.3pt;height:50.25pt" o:ole="">
            <v:imagedata r:id="rId32" o:title=""/>
          </v:shape>
          <o:OLEObject Type="Embed" ProgID="Acrobat.Document.DC" ShapeID="_x0000_i1037" DrawAspect="Icon" ObjectID="_1840877919" r:id="rId33"/>
        </w:object>
      </w:r>
      <w:r w:rsidR="00166237" w:rsidRPr="003D5E2B">
        <w:rPr>
          <w:rFonts w:ascii="Arial" w:hAnsi="Arial" w:cs="Arial"/>
          <w:sz w:val="24"/>
          <w:szCs w:val="24"/>
        </w:rPr>
        <w:tab/>
      </w:r>
      <w:r w:rsidR="00166237" w:rsidRPr="003D5E2B">
        <w:rPr>
          <w:rFonts w:ascii="Arial" w:hAnsi="Arial" w:cs="Arial"/>
          <w:sz w:val="24"/>
          <w:szCs w:val="24"/>
        </w:rPr>
        <w:tab/>
      </w:r>
      <w:r w:rsidR="00166237" w:rsidRPr="003D5E2B">
        <w:rPr>
          <w:rFonts w:ascii="Arial" w:hAnsi="Arial" w:cs="Arial"/>
          <w:sz w:val="24"/>
          <w:szCs w:val="24"/>
        </w:rPr>
        <w:tab/>
      </w:r>
    </w:p>
    <w:p w14:paraId="1275185E" w14:textId="77777777" w:rsidR="00A95CEB" w:rsidRDefault="00166237" w:rsidP="005F5A37">
      <w:pPr>
        <w:pStyle w:val="ListParagraph"/>
        <w:ind w:left="567"/>
        <w:rPr>
          <w:rFonts w:ascii="Arial" w:hAnsi="Arial" w:cs="Arial"/>
          <w:sz w:val="24"/>
          <w:szCs w:val="24"/>
        </w:rPr>
      </w:pPr>
      <w:r>
        <w:rPr>
          <w:rFonts w:ascii="Arial" w:hAnsi="Arial" w:cs="Arial"/>
          <w:sz w:val="24"/>
          <w:szCs w:val="24"/>
        </w:rPr>
        <w:t xml:space="preserve">Motion: </w:t>
      </w:r>
    </w:p>
    <w:p w14:paraId="042C0DA6" w14:textId="3006DDBB" w:rsidR="00166237" w:rsidRPr="005F5A37" w:rsidRDefault="00166237" w:rsidP="00A95CEB">
      <w:pPr>
        <w:pStyle w:val="ListParagraph"/>
        <w:rPr>
          <w:rFonts w:ascii="Arial" w:hAnsi="Arial" w:cs="Arial"/>
          <w:sz w:val="24"/>
          <w:szCs w:val="24"/>
        </w:rPr>
      </w:pPr>
      <w:r w:rsidRPr="005F5A37">
        <w:rPr>
          <w:rFonts w:ascii="Arial"/>
          <w:spacing w:val="-1"/>
          <w:sz w:val="24"/>
        </w:rPr>
        <w:t>THAT</w:t>
      </w:r>
      <w:r w:rsidRPr="005F5A37">
        <w:rPr>
          <w:rFonts w:ascii="Times New Roman"/>
          <w:i/>
          <w:spacing w:val="-1"/>
          <w:sz w:val="24"/>
        </w:rPr>
        <w:t xml:space="preserve"> </w:t>
      </w:r>
      <w:r w:rsidRPr="005F5A37">
        <w:rPr>
          <w:rFonts w:ascii="Times New Roman" w:hAnsi="Times New Roman"/>
          <w:i/>
          <w:iCs/>
          <w:spacing w:val="-2"/>
          <w:sz w:val="24"/>
          <w:szCs w:val="24"/>
        </w:rPr>
        <w:t>the Education Council</w:t>
      </w:r>
      <w:r w:rsidR="005F5A37" w:rsidRPr="005F5A37">
        <w:t xml:space="preserve"> </w:t>
      </w:r>
      <w:r w:rsidR="00CF0207" w:rsidRPr="00CF0207">
        <w:rPr>
          <w:rFonts w:ascii="Times New Roman" w:hAnsi="Times New Roman"/>
          <w:i/>
          <w:iCs/>
          <w:spacing w:val="-2"/>
          <w:sz w:val="24"/>
          <w:szCs w:val="24"/>
        </w:rPr>
        <w:t>approves the revised Program Information and Completion Guide for Health Care Assistant, effective May 2026.</w:t>
      </w:r>
    </w:p>
    <w:p w14:paraId="4D2306F4" w14:textId="05BFD442" w:rsidR="00BC7465" w:rsidRPr="005D3FF8" w:rsidRDefault="00BC7465"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0E58BBCA" w:rsidR="00AA44BE" w:rsidRDefault="00A95CEB" w:rsidP="00AA44BE">
      <w:pPr>
        <w:pStyle w:val="ListParagraph"/>
        <w:ind w:left="426" w:right="-377"/>
        <w:rPr>
          <w:rFonts w:ascii="Arial" w:hAnsi="Arial" w:cs="Arial"/>
          <w:sz w:val="24"/>
          <w:szCs w:val="24"/>
        </w:rPr>
      </w:pPr>
      <w:r>
        <w:rPr>
          <w:rFonts w:ascii="Arial" w:hAnsi="Arial" w:cs="Arial"/>
          <w:sz w:val="24"/>
          <w:szCs w:val="24"/>
        </w:rPr>
        <w:object w:dxaOrig="1541" w:dyaOrig="998" w14:anchorId="7D28DFEA">
          <v:shape id="_x0000_i1038" type="#_x0000_t75" style="width:77.3pt;height:50.25pt" o:ole="">
            <v:imagedata r:id="rId34" o:title=""/>
          </v:shape>
          <o:OLEObject Type="Embed" ProgID="Acrobat.Document.DC" ShapeID="_x0000_i1038" DrawAspect="Icon" ObjectID="_1840877920" r:id="rId35"/>
        </w:object>
      </w: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5EACBDF3" w:rsidR="0075259D" w:rsidRDefault="00A95CEB" w:rsidP="0075259D">
      <w:pPr>
        <w:pStyle w:val="ListParagraph"/>
        <w:ind w:left="426"/>
        <w:rPr>
          <w:rFonts w:ascii="Arial" w:hAnsi="Arial" w:cs="Arial"/>
          <w:sz w:val="24"/>
          <w:szCs w:val="24"/>
        </w:rPr>
      </w:pPr>
      <w:r>
        <w:rPr>
          <w:rFonts w:ascii="Arial" w:hAnsi="Arial" w:cs="Arial"/>
          <w:sz w:val="24"/>
          <w:szCs w:val="24"/>
        </w:rPr>
        <w:object w:dxaOrig="1541" w:dyaOrig="998" w14:anchorId="24000685">
          <v:shape id="_x0000_i1039" type="#_x0000_t75" style="width:77.3pt;height:50.25pt" o:ole="">
            <v:imagedata r:id="rId36" o:title=""/>
          </v:shape>
          <o:OLEObject Type="Embed" ProgID="Acrobat.Document.DC" ShapeID="_x0000_i1039" DrawAspect="Icon" ObjectID="_1840877921" r:id="rId37"/>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260D915D" w14:textId="51E8EFDC" w:rsidR="00081D5E" w:rsidRPr="00CF0207" w:rsidRDefault="000D0F32" w:rsidP="00CF0207">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r w:rsidR="00BD355B" w:rsidRPr="00CF0207">
        <w:rPr>
          <w:rFonts w:ascii="Arial" w:hAnsi="Arial" w:cs="Arial"/>
          <w:sz w:val="24"/>
          <w:szCs w:val="24"/>
        </w:rPr>
        <w:br/>
      </w:r>
      <w:bookmarkStart w:id="3" w:name="_Hlk209094476"/>
      <w:r w:rsidR="00BD355B" w:rsidRPr="00CF0207">
        <w:rPr>
          <w:rFonts w:ascii="Arial" w:hAnsi="Arial" w:cs="Arial"/>
          <w:sz w:val="24"/>
          <w:szCs w:val="24"/>
        </w:rPr>
        <w:t xml:space="preserve"> </w:t>
      </w:r>
    </w:p>
    <w:bookmarkEnd w:id="3"/>
    <w:p w14:paraId="688F2AEB" w14:textId="77777777" w:rsidR="00790A91" w:rsidRDefault="00790A91" w:rsidP="000D0F32">
      <w:pPr>
        <w:rPr>
          <w:rFonts w:ascii="Arial" w:hAnsi="Arial" w:cs="Arial"/>
          <w:sz w:val="24"/>
          <w:szCs w:val="24"/>
        </w:rPr>
      </w:pPr>
    </w:p>
    <w:p w14:paraId="5228FF31" w14:textId="78ED0437" w:rsidR="00DD5A4F" w:rsidRPr="00DD5A4F" w:rsidRDefault="000D0F32" w:rsidP="000D0F32">
      <w:pPr>
        <w:rPr>
          <w:rFonts w:ascii="Arial" w:hAnsi="Arial" w:cs="Arial"/>
          <w:sz w:val="24"/>
          <w:szCs w:val="24"/>
        </w:rPr>
      </w:pPr>
      <w:r>
        <w:rPr>
          <w:rFonts w:ascii="Arial" w:hAnsi="Arial" w:cs="Arial"/>
          <w:sz w:val="24"/>
          <w:szCs w:val="24"/>
        </w:rPr>
        <w:t xml:space="preserve">Next Meeting – </w:t>
      </w:r>
      <w:r w:rsidR="00DD5A4F">
        <w:rPr>
          <w:rFonts w:ascii="Arial" w:hAnsi="Arial" w:cs="Arial"/>
          <w:sz w:val="24"/>
          <w:szCs w:val="24"/>
        </w:rPr>
        <w:t>June 24</w:t>
      </w:r>
      <w:r w:rsidR="00DF0445">
        <w:rPr>
          <w:rFonts w:ascii="Arial" w:hAnsi="Arial" w:cs="Arial"/>
          <w:sz w:val="24"/>
          <w:szCs w:val="24"/>
        </w:rPr>
        <w:t>, 2026</w:t>
      </w:r>
      <w:r w:rsidR="00DD5A4F">
        <w:rPr>
          <w:rFonts w:ascii="Arial" w:hAnsi="Arial" w:cs="Arial"/>
          <w:sz w:val="24"/>
          <w:szCs w:val="24"/>
        </w:rPr>
        <w:t xml:space="preserve"> (NOTE: there are no meetings in July or August)</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3E333D">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0076FB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 w:numId="18" w16cid:durableId="1522084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2025"/>
    <w:rsid w:val="00044A03"/>
    <w:rsid w:val="00047B40"/>
    <w:rsid w:val="0005121C"/>
    <w:rsid w:val="000517BA"/>
    <w:rsid w:val="00081D5E"/>
    <w:rsid w:val="00090A3F"/>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66237"/>
    <w:rsid w:val="001761F9"/>
    <w:rsid w:val="00176B0C"/>
    <w:rsid w:val="00177E5C"/>
    <w:rsid w:val="00184986"/>
    <w:rsid w:val="001A524B"/>
    <w:rsid w:val="001B59A6"/>
    <w:rsid w:val="001D38B3"/>
    <w:rsid w:val="001D4636"/>
    <w:rsid w:val="001F0C0C"/>
    <w:rsid w:val="001F142B"/>
    <w:rsid w:val="001F245B"/>
    <w:rsid w:val="001F3174"/>
    <w:rsid w:val="001F62FD"/>
    <w:rsid w:val="00221B50"/>
    <w:rsid w:val="0023319E"/>
    <w:rsid w:val="00250015"/>
    <w:rsid w:val="00265AE5"/>
    <w:rsid w:val="00266AFB"/>
    <w:rsid w:val="00280A76"/>
    <w:rsid w:val="00283C7A"/>
    <w:rsid w:val="002937DD"/>
    <w:rsid w:val="002964B2"/>
    <w:rsid w:val="002A0397"/>
    <w:rsid w:val="002B142A"/>
    <w:rsid w:val="002B1F01"/>
    <w:rsid w:val="002B6EB0"/>
    <w:rsid w:val="002C1709"/>
    <w:rsid w:val="002C638D"/>
    <w:rsid w:val="002D283D"/>
    <w:rsid w:val="002E22BD"/>
    <w:rsid w:val="002E2BAF"/>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3220"/>
    <w:rsid w:val="00365BE4"/>
    <w:rsid w:val="00366A26"/>
    <w:rsid w:val="00371149"/>
    <w:rsid w:val="0037774C"/>
    <w:rsid w:val="00382939"/>
    <w:rsid w:val="003908ED"/>
    <w:rsid w:val="00396A3C"/>
    <w:rsid w:val="00397067"/>
    <w:rsid w:val="003D4F9D"/>
    <w:rsid w:val="003D5BAD"/>
    <w:rsid w:val="003D5E2B"/>
    <w:rsid w:val="003D64A5"/>
    <w:rsid w:val="003E11AD"/>
    <w:rsid w:val="003E1BFA"/>
    <w:rsid w:val="003E2376"/>
    <w:rsid w:val="003E333D"/>
    <w:rsid w:val="003F788C"/>
    <w:rsid w:val="003F7B12"/>
    <w:rsid w:val="00401E79"/>
    <w:rsid w:val="00415A27"/>
    <w:rsid w:val="00420608"/>
    <w:rsid w:val="00426233"/>
    <w:rsid w:val="00442689"/>
    <w:rsid w:val="0044798D"/>
    <w:rsid w:val="00452AEB"/>
    <w:rsid w:val="004549B4"/>
    <w:rsid w:val="00455829"/>
    <w:rsid w:val="00470311"/>
    <w:rsid w:val="00470CE7"/>
    <w:rsid w:val="00472BB6"/>
    <w:rsid w:val="00473900"/>
    <w:rsid w:val="004818D7"/>
    <w:rsid w:val="00483151"/>
    <w:rsid w:val="0048764E"/>
    <w:rsid w:val="0049275B"/>
    <w:rsid w:val="0049700E"/>
    <w:rsid w:val="004B50C3"/>
    <w:rsid w:val="004B7B72"/>
    <w:rsid w:val="004D6FA2"/>
    <w:rsid w:val="004E1CE0"/>
    <w:rsid w:val="004E618D"/>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B12"/>
    <w:rsid w:val="005A577F"/>
    <w:rsid w:val="005A75B2"/>
    <w:rsid w:val="005C0EA0"/>
    <w:rsid w:val="005C5E4B"/>
    <w:rsid w:val="005D06E0"/>
    <w:rsid w:val="005D3FF8"/>
    <w:rsid w:val="005D68B6"/>
    <w:rsid w:val="005D7569"/>
    <w:rsid w:val="005E7496"/>
    <w:rsid w:val="005F4352"/>
    <w:rsid w:val="005F5A37"/>
    <w:rsid w:val="005F66FB"/>
    <w:rsid w:val="00600C3E"/>
    <w:rsid w:val="00611611"/>
    <w:rsid w:val="0061702A"/>
    <w:rsid w:val="00630923"/>
    <w:rsid w:val="00641882"/>
    <w:rsid w:val="00652AEB"/>
    <w:rsid w:val="006619D6"/>
    <w:rsid w:val="0066698C"/>
    <w:rsid w:val="0067746D"/>
    <w:rsid w:val="006A2189"/>
    <w:rsid w:val="006A3715"/>
    <w:rsid w:val="006A39BD"/>
    <w:rsid w:val="006A5B7A"/>
    <w:rsid w:val="006B0EA2"/>
    <w:rsid w:val="006B1AB3"/>
    <w:rsid w:val="006B1BD0"/>
    <w:rsid w:val="006B3AAA"/>
    <w:rsid w:val="006B7453"/>
    <w:rsid w:val="006B7E5C"/>
    <w:rsid w:val="006D1678"/>
    <w:rsid w:val="006D6490"/>
    <w:rsid w:val="006E3A28"/>
    <w:rsid w:val="00711B16"/>
    <w:rsid w:val="007217D4"/>
    <w:rsid w:val="00721FD5"/>
    <w:rsid w:val="00726F75"/>
    <w:rsid w:val="00735838"/>
    <w:rsid w:val="00736811"/>
    <w:rsid w:val="00747F4B"/>
    <w:rsid w:val="0075259D"/>
    <w:rsid w:val="00766D15"/>
    <w:rsid w:val="007677FF"/>
    <w:rsid w:val="00770BC9"/>
    <w:rsid w:val="00777378"/>
    <w:rsid w:val="007776BD"/>
    <w:rsid w:val="00785865"/>
    <w:rsid w:val="00790A91"/>
    <w:rsid w:val="00796541"/>
    <w:rsid w:val="007A38E4"/>
    <w:rsid w:val="007A5097"/>
    <w:rsid w:val="007B535D"/>
    <w:rsid w:val="007B63EB"/>
    <w:rsid w:val="007C5084"/>
    <w:rsid w:val="007D04C7"/>
    <w:rsid w:val="007D5858"/>
    <w:rsid w:val="007E21C0"/>
    <w:rsid w:val="007E4C2F"/>
    <w:rsid w:val="007F0387"/>
    <w:rsid w:val="007F1471"/>
    <w:rsid w:val="007F203E"/>
    <w:rsid w:val="007F39E2"/>
    <w:rsid w:val="008057E6"/>
    <w:rsid w:val="00817387"/>
    <w:rsid w:val="0082404C"/>
    <w:rsid w:val="00830413"/>
    <w:rsid w:val="00833A2E"/>
    <w:rsid w:val="0083535C"/>
    <w:rsid w:val="0083626A"/>
    <w:rsid w:val="008365BF"/>
    <w:rsid w:val="00850430"/>
    <w:rsid w:val="00850F5B"/>
    <w:rsid w:val="008765B7"/>
    <w:rsid w:val="00877E0D"/>
    <w:rsid w:val="00883A97"/>
    <w:rsid w:val="00892925"/>
    <w:rsid w:val="00896603"/>
    <w:rsid w:val="008A1721"/>
    <w:rsid w:val="008A18C4"/>
    <w:rsid w:val="008A75AE"/>
    <w:rsid w:val="008B0086"/>
    <w:rsid w:val="008B0AFA"/>
    <w:rsid w:val="008B0EDB"/>
    <w:rsid w:val="008C31FC"/>
    <w:rsid w:val="008D332E"/>
    <w:rsid w:val="008D517A"/>
    <w:rsid w:val="008F57DC"/>
    <w:rsid w:val="009153BA"/>
    <w:rsid w:val="00921322"/>
    <w:rsid w:val="009222F9"/>
    <w:rsid w:val="00931039"/>
    <w:rsid w:val="0093133E"/>
    <w:rsid w:val="0094038F"/>
    <w:rsid w:val="00955078"/>
    <w:rsid w:val="009629F8"/>
    <w:rsid w:val="009660B0"/>
    <w:rsid w:val="00970BED"/>
    <w:rsid w:val="00972593"/>
    <w:rsid w:val="009775AF"/>
    <w:rsid w:val="00980820"/>
    <w:rsid w:val="009832BC"/>
    <w:rsid w:val="00985739"/>
    <w:rsid w:val="00990C07"/>
    <w:rsid w:val="00990D69"/>
    <w:rsid w:val="009B057C"/>
    <w:rsid w:val="009B3C2D"/>
    <w:rsid w:val="009B614F"/>
    <w:rsid w:val="009C5F3B"/>
    <w:rsid w:val="009D5F7B"/>
    <w:rsid w:val="009D64AC"/>
    <w:rsid w:val="009D78EB"/>
    <w:rsid w:val="009E5F39"/>
    <w:rsid w:val="009F2A0D"/>
    <w:rsid w:val="009F4316"/>
    <w:rsid w:val="009F6218"/>
    <w:rsid w:val="00A02386"/>
    <w:rsid w:val="00A02D9C"/>
    <w:rsid w:val="00A055DB"/>
    <w:rsid w:val="00A05FA4"/>
    <w:rsid w:val="00A06732"/>
    <w:rsid w:val="00A11C19"/>
    <w:rsid w:val="00A2596E"/>
    <w:rsid w:val="00A301DD"/>
    <w:rsid w:val="00A313C8"/>
    <w:rsid w:val="00A33400"/>
    <w:rsid w:val="00A346A9"/>
    <w:rsid w:val="00A50AF1"/>
    <w:rsid w:val="00A6158B"/>
    <w:rsid w:val="00A671D1"/>
    <w:rsid w:val="00A676B1"/>
    <w:rsid w:val="00A723E5"/>
    <w:rsid w:val="00A749CD"/>
    <w:rsid w:val="00A90EEB"/>
    <w:rsid w:val="00A9276F"/>
    <w:rsid w:val="00A95CEB"/>
    <w:rsid w:val="00AA44BE"/>
    <w:rsid w:val="00AB7683"/>
    <w:rsid w:val="00AD1A57"/>
    <w:rsid w:val="00AD455C"/>
    <w:rsid w:val="00AD6428"/>
    <w:rsid w:val="00AF01F0"/>
    <w:rsid w:val="00AF73B2"/>
    <w:rsid w:val="00B04795"/>
    <w:rsid w:val="00B07F25"/>
    <w:rsid w:val="00B17405"/>
    <w:rsid w:val="00B21815"/>
    <w:rsid w:val="00B26E08"/>
    <w:rsid w:val="00B41C75"/>
    <w:rsid w:val="00B56191"/>
    <w:rsid w:val="00B71775"/>
    <w:rsid w:val="00B72EB1"/>
    <w:rsid w:val="00B73630"/>
    <w:rsid w:val="00B8202A"/>
    <w:rsid w:val="00B94E13"/>
    <w:rsid w:val="00B95A4E"/>
    <w:rsid w:val="00BA54CF"/>
    <w:rsid w:val="00BB10F6"/>
    <w:rsid w:val="00BB1784"/>
    <w:rsid w:val="00BC7465"/>
    <w:rsid w:val="00BD327F"/>
    <w:rsid w:val="00BD355B"/>
    <w:rsid w:val="00BF06BD"/>
    <w:rsid w:val="00BF0DCF"/>
    <w:rsid w:val="00BF568C"/>
    <w:rsid w:val="00BF59E7"/>
    <w:rsid w:val="00C0355C"/>
    <w:rsid w:val="00C05064"/>
    <w:rsid w:val="00C40E83"/>
    <w:rsid w:val="00C53A0D"/>
    <w:rsid w:val="00C61DE7"/>
    <w:rsid w:val="00C6773D"/>
    <w:rsid w:val="00C70F86"/>
    <w:rsid w:val="00C71FE3"/>
    <w:rsid w:val="00C76A89"/>
    <w:rsid w:val="00C96724"/>
    <w:rsid w:val="00CA420B"/>
    <w:rsid w:val="00CB1270"/>
    <w:rsid w:val="00CB6C04"/>
    <w:rsid w:val="00CB7E59"/>
    <w:rsid w:val="00CC284C"/>
    <w:rsid w:val="00CE6721"/>
    <w:rsid w:val="00CF0207"/>
    <w:rsid w:val="00CF1B54"/>
    <w:rsid w:val="00D00E5C"/>
    <w:rsid w:val="00D01A0C"/>
    <w:rsid w:val="00D0318F"/>
    <w:rsid w:val="00D0436F"/>
    <w:rsid w:val="00D04CA7"/>
    <w:rsid w:val="00D05284"/>
    <w:rsid w:val="00D054D5"/>
    <w:rsid w:val="00D05C69"/>
    <w:rsid w:val="00D15A49"/>
    <w:rsid w:val="00D21390"/>
    <w:rsid w:val="00D3058C"/>
    <w:rsid w:val="00D333C9"/>
    <w:rsid w:val="00D36D78"/>
    <w:rsid w:val="00D438AC"/>
    <w:rsid w:val="00D52B44"/>
    <w:rsid w:val="00D537A0"/>
    <w:rsid w:val="00D567CA"/>
    <w:rsid w:val="00D624CF"/>
    <w:rsid w:val="00D644DE"/>
    <w:rsid w:val="00D80228"/>
    <w:rsid w:val="00D8034D"/>
    <w:rsid w:val="00D83ED0"/>
    <w:rsid w:val="00D91CD9"/>
    <w:rsid w:val="00DB367B"/>
    <w:rsid w:val="00DB45FF"/>
    <w:rsid w:val="00DD5A4F"/>
    <w:rsid w:val="00DF01B5"/>
    <w:rsid w:val="00DF0445"/>
    <w:rsid w:val="00E019AB"/>
    <w:rsid w:val="00E02C6B"/>
    <w:rsid w:val="00E069E6"/>
    <w:rsid w:val="00E214F0"/>
    <w:rsid w:val="00E224A2"/>
    <w:rsid w:val="00E227D1"/>
    <w:rsid w:val="00E404D1"/>
    <w:rsid w:val="00E51970"/>
    <w:rsid w:val="00E535B1"/>
    <w:rsid w:val="00E53C18"/>
    <w:rsid w:val="00E63B9E"/>
    <w:rsid w:val="00E7323B"/>
    <w:rsid w:val="00E7424E"/>
    <w:rsid w:val="00E75309"/>
    <w:rsid w:val="00E80060"/>
    <w:rsid w:val="00E8761A"/>
    <w:rsid w:val="00E97D19"/>
    <w:rsid w:val="00EA59B9"/>
    <w:rsid w:val="00EA6361"/>
    <w:rsid w:val="00EB1D39"/>
    <w:rsid w:val="00EE0E7B"/>
    <w:rsid w:val="00EE328A"/>
    <w:rsid w:val="00EF6739"/>
    <w:rsid w:val="00F01CF2"/>
    <w:rsid w:val="00F14A59"/>
    <w:rsid w:val="00F15459"/>
    <w:rsid w:val="00F174C2"/>
    <w:rsid w:val="00F220B2"/>
    <w:rsid w:val="00F24A00"/>
    <w:rsid w:val="00F4659B"/>
    <w:rsid w:val="00F55070"/>
    <w:rsid w:val="00F561E5"/>
    <w:rsid w:val="00F61A3A"/>
    <w:rsid w:val="00F74023"/>
    <w:rsid w:val="00F80C1C"/>
    <w:rsid w:val="00F927AB"/>
    <w:rsid w:val="00F96343"/>
    <w:rsid w:val="00FA7003"/>
    <w:rsid w:val="00FB28A9"/>
    <w:rsid w:val="00FB43C2"/>
    <w:rsid w:val="00FB5C53"/>
    <w:rsid w:val="00FB6DBF"/>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7C5"/>
  <w15:chartTrackingRefBased/>
  <w15:docId w15:val="{FAB46574-C2AB-4F6D-A6B8-9E1F3A4F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 w:type="character" w:styleId="Hyperlink">
    <w:name w:val="Hyperlink"/>
    <w:basedOn w:val="DefaultParagraphFont"/>
    <w:uiPriority w:val="99"/>
    <w:unhideWhenUsed/>
    <w:rsid w:val="003D5E2B"/>
    <w:rPr>
      <w:color w:val="0563C1" w:themeColor="hyperlink"/>
      <w:u w:val="single"/>
    </w:rPr>
  </w:style>
  <w:style w:type="character" w:styleId="UnresolvedMention">
    <w:name w:val="Unresolved Mention"/>
    <w:basedOn w:val="DefaultParagraphFont"/>
    <w:uiPriority w:val="99"/>
    <w:semiHidden/>
    <w:unhideWhenUsed/>
    <w:rsid w:val="003D5E2B"/>
    <w:rPr>
      <w:color w:val="605E5C"/>
      <w:shd w:val="clear" w:color="auto" w:fill="E1DFDD"/>
    </w:rPr>
  </w:style>
  <w:style w:type="character" w:styleId="FollowedHyperlink">
    <w:name w:val="FollowedHyperlink"/>
    <w:basedOn w:val="DefaultParagraphFont"/>
    <w:uiPriority w:val="99"/>
    <w:semiHidden/>
    <w:unhideWhenUsed/>
    <w:rsid w:val="00DF0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image" Target="media/image11.emf"/><Relationship Id="rId39" Type="http://schemas.openxmlformats.org/officeDocument/2006/relationships/theme" Target="theme/theme1.xml"/><Relationship Id="rId21" Type="http://schemas.openxmlformats.org/officeDocument/2006/relationships/hyperlink" Target="https://www.bclaws.gov.bc.ca/civix/document/id/complete/statreg/96052_01" TargetMode="External"/><Relationship Id="rId34" Type="http://schemas.openxmlformats.org/officeDocument/2006/relationships/image" Target="media/image15.emf"/><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5.bin"/><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hyperlink" Target="https://www.bclaws.gov.bc.ca/civix/document/id/complete/statreg/96052_01" TargetMode="External"/><Relationship Id="rId19" Type="http://schemas.openxmlformats.org/officeDocument/2006/relationships/image" Target="media/image8.emf"/><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8" Type="http://schemas.openxmlformats.org/officeDocument/2006/relationships/image" Target="media/image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4</cp:revision>
  <cp:lastPrinted>2025-09-18T20:28:00Z</cp:lastPrinted>
  <dcterms:created xsi:type="dcterms:W3CDTF">2026-05-20T18:58:00Z</dcterms:created>
  <dcterms:modified xsi:type="dcterms:W3CDTF">2026-05-21T21:12:00Z</dcterms:modified>
</cp:coreProperties>
</file>