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8E684" w14:textId="6A11B22F" w:rsidR="000D0F32" w:rsidRDefault="000D0F32" w:rsidP="000517BA">
      <w:pPr>
        <w:jc w:val="center"/>
        <w:rPr>
          <w:rFonts w:ascii="Arial" w:hAnsi="Arial" w:cs="Arial"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NORTHERN LIGHTS COLLEGE EDUCATION COUNCIL</w:t>
      </w:r>
      <w:r>
        <w:rPr>
          <w:rFonts w:ascii="Arial" w:hAnsi="Arial" w:cs="Arial"/>
          <w:sz w:val="24"/>
          <w:szCs w:val="24"/>
        </w:rPr>
        <w:br/>
        <w:t xml:space="preserve">Meeting to be held </w:t>
      </w:r>
      <w:r w:rsidR="009B057C">
        <w:rPr>
          <w:rFonts w:ascii="Arial" w:hAnsi="Arial" w:cs="Arial"/>
          <w:sz w:val="24"/>
          <w:szCs w:val="24"/>
        </w:rPr>
        <w:t>Ma</w:t>
      </w:r>
      <w:r w:rsidR="000517BA">
        <w:rPr>
          <w:rFonts w:ascii="Arial" w:hAnsi="Arial" w:cs="Arial"/>
          <w:sz w:val="24"/>
          <w:szCs w:val="24"/>
        </w:rPr>
        <w:t>y</w:t>
      </w:r>
      <w:r w:rsidR="00DB367B">
        <w:rPr>
          <w:rFonts w:ascii="Arial" w:hAnsi="Arial" w:cs="Arial"/>
          <w:sz w:val="24"/>
          <w:szCs w:val="24"/>
        </w:rPr>
        <w:t xml:space="preserve"> 25</w:t>
      </w:r>
      <w:r w:rsidR="00E80060">
        <w:rPr>
          <w:rFonts w:ascii="Arial" w:hAnsi="Arial" w:cs="Arial"/>
          <w:sz w:val="24"/>
          <w:szCs w:val="24"/>
        </w:rPr>
        <w:t>, 2022</w:t>
      </w:r>
      <w:r>
        <w:rPr>
          <w:rFonts w:ascii="Arial" w:hAnsi="Arial" w:cs="Arial"/>
          <w:sz w:val="24"/>
          <w:szCs w:val="24"/>
        </w:rPr>
        <w:t xml:space="preserve"> at 1:15pm</w:t>
      </w:r>
      <w:r>
        <w:rPr>
          <w:rFonts w:ascii="Arial" w:hAnsi="Arial" w:cs="Arial"/>
          <w:sz w:val="24"/>
          <w:szCs w:val="24"/>
        </w:rPr>
        <w:br/>
        <w:t>Dawson Creek –</w:t>
      </w:r>
      <w:r w:rsidR="00C0355C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St John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Nelson – </w:t>
      </w:r>
      <w:r w:rsidR="000F2A1E">
        <w:rPr>
          <w:rFonts w:ascii="Arial" w:hAnsi="Arial" w:cs="Arial"/>
          <w:sz w:val="24"/>
          <w:szCs w:val="24"/>
        </w:rPr>
        <w:t>Microsoft Teams</w:t>
      </w:r>
      <w:r w:rsidR="000517BA">
        <w:rPr>
          <w:rFonts w:ascii="Arial" w:hAnsi="Arial" w:cs="Arial"/>
          <w:sz w:val="24"/>
          <w:szCs w:val="24"/>
        </w:rPr>
        <w:br/>
        <w:t>Tumbler Ridge – Microsoft Teams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</w:t>
      </w:r>
    </w:p>
    <w:p w14:paraId="1EBA469E" w14:textId="1BEC50BA" w:rsidR="000D0F32" w:rsidRDefault="000D0F32" w:rsidP="006A39BD">
      <w:pPr>
        <w:jc w:val="center"/>
        <w:rPr>
          <w:rFonts w:ascii="Arial" w:hAnsi="Arial" w:cs="Arial"/>
          <w:sz w:val="20"/>
          <w:szCs w:val="20"/>
        </w:rPr>
      </w:pPr>
      <w:r w:rsidRPr="000D0F32">
        <w:rPr>
          <w:rFonts w:ascii="Arial" w:hAnsi="Arial" w:cs="Arial"/>
          <w:b/>
          <w:bCs/>
          <w:sz w:val="24"/>
          <w:szCs w:val="24"/>
        </w:rPr>
        <w:t>AGENDA</w:t>
      </w:r>
      <w:r>
        <w:rPr>
          <w:rFonts w:ascii="Arial" w:hAnsi="Arial" w:cs="Arial"/>
          <w:sz w:val="24"/>
          <w:szCs w:val="24"/>
        </w:rPr>
        <w:br/>
      </w:r>
      <w:r w:rsidR="006A39BD">
        <w:rPr>
          <w:rFonts w:ascii="Arial" w:hAnsi="Arial" w:cs="Arial"/>
          <w:sz w:val="20"/>
          <w:szCs w:val="20"/>
        </w:rPr>
        <w:t xml:space="preserve">Territorial </w:t>
      </w:r>
      <w:r>
        <w:rPr>
          <w:rFonts w:ascii="Arial" w:hAnsi="Arial" w:cs="Arial"/>
          <w:sz w:val="20"/>
          <w:szCs w:val="20"/>
        </w:rPr>
        <w:t>Acknowledgement:</w:t>
      </w:r>
      <w:r>
        <w:rPr>
          <w:rFonts w:ascii="Arial" w:hAnsi="Arial" w:cs="Arial"/>
          <w:sz w:val="20"/>
          <w:szCs w:val="20"/>
        </w:rPr>
        <w:br/>
      </w:r>
      <w:r w:rsidR="006A39BD" w:rsidRPr="006A39BD">
        <w:rPr>
          <w:rFonts w:ascii="Arial" w:hAnsi="Arial" w:cs="Arial"/>
          <w:sz w:val="20"/>
          <w:szCs w:val="20"/>
        </w:rPr>
        <w:t>Northern Lights College expresses gratitude for the First Nations people of the Cree,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Dene, Dane-zaa,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Kaska, Saulteau, Tse’khene, Tahltan and Tlinglit for sharing their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territory with us.</w:t>
      </w:r>
    </w:p>
    <w:p w14:paraId="58F1B3F0" w14:textId="77777777" w:rsidR="00C70F86" w:rsidRPr="003F7B12" w:rsidRDefault="00C70F86" w:rsidP="003F7B12">
      <w:pPr>
        <w:rPr>
          <w:rFonts w:ascii="Arial" w:hAnsi="Arial" w:cs="Arial"/>
          <w:sz w:val="24"/>
          <w:szCs w:val="24"/>
        </w:rPr>
      </w:pPr>
    </w:p>
    <w:p w14:paraId="35865049" w14:textId="28EFBBD5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Adoption of Agenda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0BEFE99" w14:textId="77777777" w:rsidR="000D0F32" w:rsidRDefault="000D0F32" w:rsidP="000D0F32">
      <w:pPr>
        <w:pStyle w:val="ListParagraph"/>
        <w:ind w:left="567" w:hanging="567"/>
        <w:rPr>
          <w:rFonts w:ascii="Arial" w:hAnsi="Arial" w:cs="Arial"/>
          <w:sz w:val="24"/>
          <w:szCs w:val="24"/>
        </w:rPr>
      </w:pPr>
    </w:p>
    <w:p w14:paraId="11FF8656" w14:textId="74B83DBE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Adoption of Minutes </w:t>
      </w:r>
      <w:r w:rsidR="000517BA">
        <w:rPr>
          <w:rFonts w:ascii="Arial" w:hAnsi="Arial" w:cs="Arial"/>
          <w:sz w:val="24"/>
          <w:szCs w:val="24"/>
        </w:rPr>
        <w:t>April 27</w:t>
      </w:r>
      <w:r w:rsidR="00C61DE7">
        <w:rPr>
          <w:rFonts w:ascii="Arial" w:hAnsi="Arial" w:cs="Arial"/>
          <w:sz w:val="24"/>
          <w:szCs w:val="24"/>
        </w:rPr>
        <w:t>, 2022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517BA">
        <w:rPr>
          <w:rFonts w:ascii="Arial" w:hAnsi="Arial" w:cs="Arial"/>
          <w:sz w:val="24"/>
          <w:szCs w:val="24"/>
        </w:rPr>
        <w:tab/>
      </w:r>
      <w:r w:rsidR="0073583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034BF71" w14:textId="0AFDCD54" w:rsidR="000D0F32" w:rsidRPr="000D0F32" w:rsidRDefault="005A0C22" w:rsidP="00AF01F0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45BAD2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14469979" r:id="rId6"/>
        </w:object>
      </w:r>
    </w:p>
    <w:p w14:paraId="07644C65" w14:textId="18A315CB" w:rsidR="000D0F32" w:rsidRPr="006A39BD" w:rsidRDefault="000D0F32" w:rsidP="006A39BD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 List Review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34FFA4FD" w14:textId="0C75DB75" w:rsidR="00143055" w:rsidRDefault="005A0C22" w:rsidP="005A0C22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5EA74BAE">
          <v:shape id="_x0000_i1026" type="#_x0000_t75" style="width:77.25pt;height:49.5pt" o:ole="">
            <v:imagedata r:id="rId7" o:title=""/>
          </v:shape>
          <o:OLEObject Type="Embed" ProgID="AcroExch.Document.DC" ShapeID="_x0000_i1026" DrawAspect="Icon" ObjectID="_1714469980" r:id="rId8"/>
        </w:object>
      </w:r>
    </w:p>
    <w:p w14:paraId="2070CBF5" w14:textId="77777777" w:rsidR="005A0C22" w:rsidRPr="000D0F32" w:rsidRDefault="005A0C22" w:rsidP="005A0C22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</w:p>
    <w:p w14:paraId="00343474" w14:textId="586258A9" w:rsidR="000D0F32" w:rsidRPr="000D0F32" w:rsidRDefault="000D0F32" w:rsidP="000D0F32">
      <w:pPr>
        <w:ind w:left="567" w:hanging="567"/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Decision</w:t>
      </w:r>
    </w:p>
    <w:p w14:paraId="77BBE3C2" w14:textId="34B4D3BE" w:rsidR="00A06732" w:rsidRDefault="009C5F3B" w:rsidP="00A067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bookmarkStart w:id="0" w:name="_Hlk34296084"/>
      <w:bookmarkStart w:id="1" w:name="_Hlk34217266"/>
      <w:r>
        <w:rPr>
          <w:rFonts w:ascii="Arial" w:hAnsi="Arial" w:cs="Arial"/>
          <w:sz w:val="24"/>
          <w:szCs w:val="24"/>
        </w:rPr>
        <w:t xml:space="preserve">Revised </w:t>
      </w:r>
      <w:r w:rsidR="001F62FD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arly Childhood Education and Care</w:t>
      </w:r>
      <w:r w:rsidR="009B057C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 w:rsidR="009660B0">
        <w:rPr>
          <w:rFonts w:ascii="Arial" w:hAnsi="Arial" w:cs="Arial"/>
          <w:sz w:val="24"/>
          <w:szCs w:val="24"/>
        </w:rPr>
        <w:tab/>
      </w:r>
      <w:r w:rsidR="00D05284">
        <w:rPr>
          <w:rFonts w:ascii="Arial" w:hAnsi="Arial" w:cs="Arial"/>
          <w:sz w:val="24"/>
          <w:szCs w:val="24"/>
        </w:rPr>
        <w:t>N. Dahlen</w:t>
      </w:r>
    </w:p>
    <w:p w14:paraId="2F30ED7C" w14:textId="684622B4" w:rsidR="007F39E2" w:rsidRDefault="005A0C22" w:rsidP="00A06732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474F6DAB">
          <v:shape id="_x0000_i1027" type="#_x0000_t75" style="width:77.25pt;height:49.5pt" o:ole="">
            <v:imagedata r:id="rId9" o:title=""/>
          </v:shape>
          <o:OLEObject Type="Embed" ProgID="AcroExch.Document.DC" ShapeID="_x0000_i1027" DrawAspect="Icon" ObjectID="_1714469981" r:id="rId10"/>
        </w:object>
      </w:r>
      <w:r>
        <w:rPr>
          <w:rFonts w:ascii="Arial" w:hAnsi="Arial" w:cs="Arial"/>
          <w:sz w:val="24"/>
          <w:szCs w:val="24"/>
        </w:rPr>
        <w:object w:dxaOrig="1543" w:dyaOrig="991" w14:anchorId="65AE485A">
          <v:shape id="_x0000_i1028" type="#_x0000_t75" style="width:77.25pt;height:49.5pt" o:ole="">
            <v:imagedata r:id="rId11" o:title=""/>
          </v:shape>
          <o:OLEObject Type="Embed" ProgID="AcroExch.Document.DC" ShapeID="_x0000_i1028" DrawAspect="Icon" ObjectID="_1714469982" r:id="rId12"/>
        </w:object>
      </w:r>
    </w:p>
    <w:p w14:paraId="7399FB5C" w14:textId="469457F2" w:rsidR="00BA54CF" w:rsidRDefault="00A06732" w:rsidP="00CB12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5E36F995" w14:textId="498B4590" w:rsidR="00F74023" w:rsidRPr="00F74023" w:rsidRDefault="00E7323B" w:rsidP="000517BA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bookmarkEnd w:id="0"/>
      <w:bookmarkEnd w:id="1"/>
      <w:r w:rsidR="007F1471">
        <w:rPr>
          <w:rFonts w:ascii="Times New Roman"/>
          <w:i/>
          <w:spacing w:val="-1"/>
          <w:sz w:val="24"/>
        </w:rPr>
        <w:t xml:space="preserve"> </w:t>
      </w:r>
      <w:r w:rsidR="007F1471"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bookmarkStart w:id="2" w:name="_Hlk98317254"/>
      <w:r w:rsidR="009C5F3B" w:rsidRPr="00336574">
        <w:rPr>
          <w:rFonts w:ascii="Times New Roman" w:hAnsi="Times New Roman"/>
          <w:i/>
          <w:iCs/>
          <w:spacing w:val="-2"/>
          <w:sz w:val="24"/>
          <w:szCs w:val="24"/>
        </w:rPr>
        <w:t>the</w:t>
      </w:r>
      <w:r w:rsidR="009C5F3B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  <w:r w:rsidR="009C5F3B" w:rsidRPr="00336574">
        <w:rPr>
          <w:rFonts w:ascii="Times New Roman" w:hAnsi="Times New Roman"/>
          <w:i/>
          <w:iCs/>
          <w:spacing w:val="-2"/>
          <w:sz w:val="24"/>
          <w:szCs w:val="24"/>
        </w:rPr>
        <w:t>revised Program</w:t>
      </w:r>
      <w:r w:rsidR="00336574" w:rsidRPr="00336574">
        <w:rPr>
          <w:rFonts w:ascii="Times New Roman" w:hAnsi="Times New Roman"/>
          <w:i/>
          <w:iCs/>
          <w:spacing w:val="-2"/>
          <w:sz w:val="24"/>
          <w:szCs w:val="24"/>
        </w:rPr>
        <w:t xml:space="preserve"> Information and Completion Guide for the Diploma in Early Childhood Education and Care, effective September 2022.</w:t>
      </w:r>
    </w:p>
    <w:bookmarkEnd w:id="2"/>
    <w:p w14:paraId="4F8E36F4" w14:textId="77777777" w:rsidR="00E51970" w:rsidRDefault="00E51970" w:rsidP="00E8006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1170B13D" w14:textId="34F68C4F" w:rsidR="00E51970" w:rsidRDefault="00D83ED0" w:rsidP="00E51970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Revised Esthetics and Cosmetology</w:t>
      </w:r>
      <w:r w:rsidR="009B057C">
        <w:rPr>
          <w:rFonts w:ascii="Arial" w:hAnsi="Arial" w:cs="Arial"/>
          <w:sz w:val="24"/>
          <w:szCs w:val="24"/>
        </w:rPr>
        <w:tab/>
      </w:r>
      <w:r w:rsidR="009B057C">
        <w:rPr>
          <w:rFonts w:ascii="Arial" w:hAnsi="Arial" w:cs="Arial"/>
          <w:sz w:val="24"/>
          <w:szCs w:val="24"/>
        </w:rPr>
        <w:tab/>
      </w:r>
      <w:r w:rsidR="009B057C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 w:rsidR="00D05284">
        <w:rPr>
          <w:rFonts w:ascii="Arial" w:hAnsi="Arial" w:cs="Arial"/>
          <w:sz w:val="24"/>
          <w:szCs w:val="24"/>
        </w:rPr>
        <w:t>L. Manning</w:t>
      </w:r>
    </w:p>
    <w:p w14:paraId="2B4C2ED4" w14:textId="301071DD" w:rsidR="00E51970" w:rsidRDefault="005A0C22" w:rsidP="00E519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78100EE0">
          <v:shape id="_x0000_i1029" type="#_x0000_t75" style="width:77.25pt;height:49.5pt" o:ole="">
            <v:imagedata r:id="rId13" o:title=""/>
          </v:shape>
          <o:OLEObject Type="Embed" ProgID="AcroExch.Document.DC" ShapeID="_x0000_i1029" DrawAspect="Icon" ObjectID="_1714469983" r:id="rId14"/>
        </w:object>
      </w:r>
      <w:r>
        <w:rPr>
          <w:rFonts w:ascii="Arial" w:hAnsi="Arial" w:cs="Arial"/>
          <w:sz w:val="24"/>
          <w:szCs w:val="24"/>
        </w:rPr>
        <w:object w:dxaOrig="1543" w:dyaOrig="991" w14:anchorId="03C26025">
          <v:shape id="_x0000_i1030" type="#_x0000_t75" style="width:77.25pt;height:49.5pt" o:ole="">
            <v:imagedata r:id="rId15" o:title=""/>
          </v:shape>
          <o:OLEObject Type="Embed" ProgID="AcroExch.Document.DC" ShapeID="_x0000_i1030" DrawAspect="Icon" ObjectID="_1714469984" r:id="rId16"/>
        </w:object>
      </w:r>
      <w:r>
        <w:rPr>
          <w:rFonts w:ascii="Arial" w:hAnsi="Arial" w:cs="Arial"/>
          <w:sz w:val="24"/>
          <w:szCs w:val="24"/>
        </w:rPr>
        <w:object w:dxaOrig="1543" w:dyaOrig="991" w14:anchorId="2AC57373">
          <v:shape id="_x0000_i1031" type="#_x0000_t75" style="width:77.25pt;height:49.5pt" o:ole="">
            <v:imagedata r:id="rId17" o:title=""/>
          </v:shape>
          <o:OLEObject Type="Embed" ProgID="AcroExch.Document.DC" ShapeID="_x0000_i1031" DrawAspect="Icon" ObjectID="_1714469985" r:id="rId18"/>
        </w:object>
      </w:r>
      <w:r>
        <w:rPr>
          <w:rFonts w:ascii="Arial" w:hAnsi="Arial" w:cs="Arial"/>
          <w:sz w:val="24"/>
          <w:szCs w:val="24"/>
        </w:rPr>
        <w:object w:dxaOrig="1543" w:dyaOrig="991" w14:anchorId="08DDC605">
          <v:shape id="_x0000_i1032" type="#_x0000_t75" style="width:77.25pt;height:49.5pt" o:ole="">
            <v:imagedata r:id="rId19" o:title=""/>
          </v:shape>
          <o:OLEObject Type="Embed" ProgID="AcroExch.Document.DC" ShapeID="_x0000_i1032" DrawAspect="Icon" ObjectID="_1714469986" r:id="rId20"/>
        </w:object>
      </w:r>
      <w:r>
        <w:rPr>
          <w:rFonts w:ascii="Arial" w:hAnsi="Arial" w:cs="Arial"/>
          <w:sz w:val="24"/>
          <w:szCs w:val="24"/>
        </w:rPr>
        <w:object w:dxaOrig="1543" w:dyaOrig="991" w14:anchorId="01ECF192">
          <v:shape id="_x0000_i1033" type="#_x0000_t75" style="width:77.25pt;height:49.5pt" o:ole="">
            <v:imagedata r:id="rId21" o:title=""/>
          </v:shape>
          <o:OLEObject Type="Embed" ProgID="AcroExch.Document.DC" ShapeID="_x0000_i1033" DrawAspect="Icon" ObjectID="_1714469987" r:id="rId22"/>
        </w:object>
      </w:r>
    </w:p>
    <w:p w14:paraId="24AD414D" w14:textId="77777777" w:rsidR="00E51970" w:rsidRDefault="00E51970" w:rsidP="00E519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25AEE8FD" w14:textId="4A767431" w:rsidR="00E51970" w:rsidRDefault="00E51970" w:rsidP="00E51970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D83ED0" w:rsidRPr="00D83ED0">
        <w:rPr>
          <w:rFonts w:ascii="Times New Roman" w:hAnsi="Times New Roman"/>
          <w:i/>
          <w:iCs/>
          <w:spacing w:val="-2"/>
          <w:sz w:val="24"/>
          <w:szCs w:val="24"/>
        </w:rPr>
        <w:t>the revised Program Information and Completion Guides for Certificate in Esthetics and Diploma in Cosmetology, and the revised Course Outlines ESTH 105 &amp; ESTH 115.</w:t>
      </w:r>
      <w:r w:rsidR="00EE328A" w:rsidRPr="00EE328A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</w:p>
    <w:p w14:paraId="54C6DCD4" w14:textId="653A12AC" w:rsidR="00F74023" w:rsidRDefault="00F74023" w:rsidP="00E5197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7FEB42E5" w14:textId="7F725967" w:rsidR="005A0C22" w:rsidRDefault="005A0C22" w:rsidP="00E5197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43DCE624" w14:textId="77777777" w:rsidR="005A0C22" w:rsidRDefault="005A0C22" w:rsidP="00E5197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5D4DED70" w14:textId="7986CBF9" w:rsidR="00F74023" w:rsidRDefault="00D05284" w:rsidP="00F74023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 w:rsidRPr="00D05284">
        <w:rPr>
          <w:rFonts w:ascii="Arial" w:hAnsi="Arial" w:cs="Arial"/>
          <w:sz w:val="24"/>
          <w:szCs w:val="24"/>
        </w:rPr>
        <w:lastRenderedPageBreak/>
        <w:t xml:space="preserve">Discontinuation of </w:t>
      </w:r>
      <w:r>
        <w:rPr>
          <w:rFonts w:ascii="Arial" w:hAnsi="Arial" w:cs="Arial"/>
          <w:sz w:val="24"/>
          <w:szCs w:val="24"/>
        </w:rPr>
        <w:t>PLAT 300B</w:t>
      </w:r>
      <w:r w:rsidR="00F74023">
        <w:rPr>
          <w:rFonts w:ascii="Arial" w:hAnsi="Arial" w:cs="Arial"/>
          <w:sz w:val="24"/>
          <w:szCs w:val="24"/>
        </w:rPr>
        <w:tab/>
      </w:r>
      <w:r w:rsidR="00F74023">
        <w:rPr>
          <w:rFonts w:ascii="Arial" w:hAnsi="Arial" w:cs="Arial"/>
          <w:sz w:val="24"/>
          <w:szCs w:val="24"/>
        </w:rPr>
        <w:tab/>
      </w:r>
      <w:r w:rsidR="00F74023">
        <w:rPr>
          <w:rFonts w:ascii="Arial" w:hAnsi="Arial" w:cs="Arial"/>
          <w:sz w:val="24"/>
          <w:szCs w:val="24"/>
        </w:rPr>
        <w:tab/>
      </w:r>
      <w:r w:rsidR="00F74023">
        <w:rPr>
          <w:rFonts w:ascii="Arial" w:hAnsi="Arial" w:cs="Arial"/>
          <w:sz w:val="24"/>
          <w:szCs w:val="24"/>
        </w:rPr>
        <w:tab/>
      </w:r>
      <w:r w:rsidR="00F74023">
        <w:rPr>
          <w:rFonts w:ascii="Arial" w:hAnsi="Arial" w:cs="Arial"/>
          <w:sz w:val="24"/>
          <w:szCs w:val="24"/>
        </w:rPr>
        <w:tab/>
      </w:r>
      <w:r w:rsidR="00F7402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L. Manning</w:t>
      </w:r>
    </w:p>
    <w:p w14:paraId="0B834901" w14:textId="0CE03381" w:rsidR="00D05284" w:rsidRDefault="005A0C22" w:rsidP="00F74023">
      <w:pPr>
        <w:pStyle w:val="ListParagraph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543" w:dyaOrig="991" w14:anchorId="10248CCB">
          <v:shape id="_x0000_i1034" type="#_x0000_t75" style="width:77.25pt;height:49.5pt" o:ole="">
            <v:imagedata r:id="rId23" o:title=""/>
          </v:shape>
          <o:OLEObject Type="Embed" ProgID="AcroExch.Document.DC" ShapeID="_x0000_i1034" DrawAspect="Icon" ObjectID="_1714469988" r:id="rId24"/>
        </w:object>
      </w:r>
    </w:p>
    <w:p w14:paraId="797A8BCE" w14:textId="6CCCE53D" w:rsidR="00F74023" w:rsidRDefault="00F74023" w:rsidP="00F74023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4E6DC067" w14:textId="640CF202" w:rsidR="00452AEB" w:rsidRDefault="00F74023" w:rsidP="00452AEB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D05284" w:rsidRPr="00D05284">
        <w:rPr>
          <w:rFonts w:ascii="Times New Roman" w:hAnsi="Times New Roman"/>
          <w:i/>
          <w:iCs/>
          <w:spacing w:val="-2"/>
          <w:sz w:val="24"/>
          <w:szCs w:val="24"/>
        </w:rPr>
        <w:t xml:space="preserve">the discontinuation of the </w:t>
      </w:r>
      <w:r w:rsidR="00D05284">
        <w:rPr>
          <w:rFonts w:ascii="Times New Roman" w:hAnsi="Times New Roman"/>
          <w:i/>
          <w:iCs/>
          <w:spacing w:val="-2"/>
          <w:sz w:val="24"/>
          <w:szCs w:val="24"/>
        </w:rPr>
        <w:t>PLAT 300B</w:t>
      </w:r>
      <w:r w:rsidR="00D05284" w:rsidRPr="00D05284">
        <w:rPr>
          <w:rFonts w:ascii="Times New Roman" w:hAnsi="Times New Roman"/>
          <w:i/>
          <w:iCs/>
          <w:spacing w:val="-2"/>
          <w:sz w:val="24"/>
          <w:szCs w:val="24"/>
        </w:rPr>
        <w:t xml:space="preserve"> course, effective immediately.</w:t>
      </w:r>
    </w:p>
    <w:p w14:paraId="65DC4963" w14:textId="77777777" w:rsidR="00452AEB" w:rsidRPr="00452AEB" w:rsidRDefault="00452AEB" w:rsidP="00452AEB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</w:p>
    <w:p w14:paraId="0AA3E62E" w14:textId="1246C196" w:rsidR="00F74023" w:rsidRDefault="00D05284" w:rsidP="00F74023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 w:rsidRPr="00D05284">
        <w:rPr>
          <w:rFonts w:ascii="Arial" w:hAnsi="Arial" w:cs="Arial"/>
          <w:sz w:val="24"/>
          <w:szCs w:val="24"/>
        </w:rPr>
        <w:t>Ad hoc Education Council Governance Subcommittee</w:t>
      </w:r>
      <w:r w:rsidR="00F220B2">
        <w:rPr>
          <w:rFonts w:ascii="Arial" w:hAnsi="Arial" w:cs="Arial"/>
          <w:sz w:val="24"/>
          <w:szCs w:val="24"/>
        </w:rPr>
        <w:t xml:space="preserve"> TOR</w:t>
      </w:r>
      <w:r w:rsidR="00452AEB">
        <w:rPr>
          <w:rFonts w:ascii="Arial" w:hAnsi="Arial" w:cs="Arial"/>
          <w:sz w:val="24"/>
          <w:szCs w:val="24"/>
        </w:rPr>
        <w:tab/>
      </w:r>
      <w:r w:rsidR="00F74023">
        <w:rPr>
          <w:rFonts w:ascii="Arial" w:hAnsi="Arial" w:cs="Arial"/>
          <w:sz w:val="24"/>
          <w:szCs w:val="24"/>
        </w:rPr>
        <w:tab/>
      </w:r>
      <w:r w:rsidR="001F62FD">
        <w:rPr>
          <w:rFonts w:ascii="Arial" w:hAnsi="Arial" w:cs="Arial"/>
          <w:sz w:val="24"/>
          <w:szCs w:val="24"/>
        </w:rPr>
        <w:t>W. Stokes</w:t>
      </w:r>
    </w:p>
    <w:p w14:paraId="4CC23360" w14:textId="3338DFA7" w:rsidR="00F74023" w:rsidRDefault="005A0C22" w:rsidP="00F74023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27E8DB6B">
          <v:shape id="_x0000_i1035" type="#_x0000_t75" style="width:77.25pt;height:49.5pt" o:ole="">
            <v:imagedata r:id="rId25" o:title=""/>
          </v:shape>
          <o:OLEObject Type="Embed" ProgID="AcroExch.Document.DC" ShapeID="_x0000_i1035" DrawAspect="Icon" ObjectID="_1714469989" r:id="rId26"/>
        </w:object>
      </w:r>
    </w:p>
    <w:p w14:paraId="5139BA59" w14:textId="77777777" w:rsidR="00F74023" w:rsidRDefault="00F74023" w:rsidP="00F74023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48AE2F00" w14:textId="44764F6D" w:rsidR="00F74023" w:rsidRDefault="00F74023" w:rsidP="00452AEB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>the Education Council approves</w:t>
      </w:r>
      <w:r w:rsidR="001F62FD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  <w:r w:rsidR="001F62FD" w:rsidRPr="001F62FD">
        <w:rPr>
          <w:rFonts w:ascii="Times New Roman" w:hAnsi="Times New Roman"/>
          <w:i/>
          <w:iCs/>
          <w:spacing w:val="-2"/>
          <w:sz w:val="24"/>
          <w:szCs w:val="24"/>
        </w:rPr>
        <w:t>the Terms of Reference</w:t>
      </w:r>
      <w:r w:rsidR="001F62FD">
        <w:rPr>
          <w:rFonts w:ascii="Times New Roman" w:hAnsi="Times New Roman"/>
          <w:i/>
          <w:iCs/>
          <w:spacing w:val="-2"/>
          <w:sz w:val="24"/>
          <w:szCs w:val="24"/>
        </w:rPr>
        <w:t xml:space="preserve"> (TOR)</w:t>
      </w:r>
      <w:r w:rsidR="001F62FD" w:rsidRPr="001F62FD">
        <w:rPr>
          <w:rFonts w:ascii="Times New Roman" w:hAnsi="Times New Roman"/>
          <w:i/>
          <w:iCs/>
          <w:spacing w:val="-2"/>
          <w:sz w:val="24"/>
          <w:szCs w:val="24"/>
        </w:rPr>
        <w:t xml:space="preserve"> document for the Ad hoc Education Council Governance Subcommittee, effective immediately.</w:t>
      </w:r>
    </w:p>
    <w:p w14:paraId="2A100C6A" w14:textId="7EF8794E" w:rsidR="000517BA" w:rsidRDefault="000517BA" w:rsidP="00452AEB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1D5296EE" w14:textId="77777777" w:rsidR="009C5F3B" w:rsidRPr="00452AEB" w:rsidRDefault="009C5F3B" w:rsidP="00452AEB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41FA0238" w14:textId="2B5610DC" w:rsidR="001660F3" w:rsidRDefault="007E4C2F" w:rsidP="001660F3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Final </w:t>
      </w:r>
      <w:r w:rsidR="00D83ED0">
        <w:rPr>
          <w:rFonts w:ascii="Arial" w:hAnsi="Arial" w:cs="Arial"/>
          <w:sz w:val="24"/>
          <w:szCs w:val="24"/>
        </w:rPr>
        <w:t xml:space="preserve">DRAFT </w:t>
      </w:r>
      <w:r>
        <w:rPr>
          <w:rFonts w:ascii="Arial" w:hAnsi="Arial" w:cs="Arial"/>
          <w:sz w:val="24"/>
          <w:szCs w:val="24"/>
        </w:rPr>
        <w:t xml:space="preserve">revised </w:t>
      </w:r>
      <w:r w:rsidR="009C5F3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-1.07 </w:t>
      </w:r>
      <w:r w:rsidR="001F62FD">
        <w:rPr>
          <w:rFonts w:ascii="Arial" w:hAnsi="Arial" w:cs="Arial"/>
          <w:sz w:val="24"/>
          <w:szCs w:val="24"/>
        </w:rPr>
        <w:t>Evaluating</w:t>
      </w:r>
      <w:r>
        <w:rPr>
          <w:rFonts w:ascii="Arial" w:hAnsi="Arial" w:cs="Arial"/>
          <w:sz w:val="24"/>
          <w:szCs w:val="24"/>
        </w:rPr>
        <w:t xml:space="preserve"> Students policy</w:t>
      </w:r>
      <w:r w:rsidR="001F62FD">
        <w:rPr>
          <w:rFonts w:ascii="Arial" w:hAnsi="Arial" w:cs="Arial"/>
          <w:sz w:val="24"/>
          <w:szCs w:val="24"/>
        </w:rPr>
        <w:t xml:space="preserve"> </w:t>
      </w:r>
      <w:r w:rsidR="000517BA">
        <w:rPr>
          <w:rFonts w:ascii="Arial" w:hAnsi="Arial" w:cs="Arial"/>
          <w:sz w:val="24"/>
          <w:szCs w:val="24"/>
        </w:rPr>
        <w:tab/>
      </w:r>
      <w:r w:rsidR="000517BA">
        <w:rPr>
          <w:rFonts w:ascii="Arial" w:hAnsi="Arial" w:cs="Arial"/>
          <w:sz w:val="24"/>
          <w:szCs w:val="24"/>
        </w:rPr>
        <w:tab/>
      </w:r>
      <w:r w:rsidR="001F62FD">
        <w:rPr>
          <w:rFonts w:ascii="Arial" w:hAnsi="Arial" w:cs="Arial"/>
          <w:sz w:val="24"/>
          <w:szCs w:val="24"/>
        </w:rPr>
        <w:t>W. Stokes</w:t>
      </w:r>
    </w:p>
    <w:p w14:paraId="1EEBA637" w14:textId="4CD875E4" w:rsidR="000517BA" w:rsidRDefault="005A0C22" w:rsidP="001660F3">
      <w:pPr>
        <w:pStyle w:val="ListParagraph"/>
        <w:ind w:left="567"/>
        <w:rPr>
          <w:rFonts w:cstheme="minorHAnsi"/>
        </w:rPr>
      </w:pPr>
      <w:r>
        <w:rPr>
          <w:rFonts w:cstheme="minorHAnsi"/>
        </w:rPr>
        <w:object w:dxaOrig="1543" w:dyaOrig="991" w14:anchorId="2025621B">
          <v:shape id="_x0000_i1036" type="#_x0000_t75" style="width:77.25pt;height:49.5pt" o:ole="">
            <v:imagedata r:id="rId27" o:title=""/>
          </v:shape>
          <o:OLEObject Type="Embed" ProgID="AcroExch.Document.DC" ShapeID="_x0000_i1036" DrawAspect="Icon" ObjectID="_1714469990" r:id="rId28"/>
        </w:object>
      </w:r>
      <w:r w:rsidR="006D7B3F">
        <w:rPr>
          <w:rFonts w:cstheme="minorHAnsi"/>
        </w:rPr>
        <w:t xml:space="preserve">     </w:t>
      </w:r>
      <w:r w:rsidR="006D7B3F">
        <w:rPr>
          <w:rFonts w:cstheme="minorHAnsi"/>
        </w:rPr>
        <w:object w:dxaOrig="1543" w:dyaOrig="991" w14:anchorId="272F81FF">
          <v:shape id="_x0000_i1037" type="#_x0000_t75" style="width:77.25pt;height:49.5pt" o:ole="">
            <v:imagedata r:id="rId29" o:title=""/>
          </v:shape>
          <o:OLEObject Type="Embed" ProgID="AcroExch.Document.DC" ShapeID="_x0000_i1037" DrawAspect="Icon" ObjectID="_1714469991" r:id="rId30"/>
        </w:object>
      </w:r>
    </w:p>
    <w:p w14:paraId="7518D386" w14:textId="7F489792" w:rsidR="001660F3" w:rsidRDefault="001660F3" w:rsidP="001660F3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5477AACC" w14:textId="4894461B" w:rsidR="001660F3" w:rsidRPr="00452AEB" w:rsidRDefault="001660F3" w:rsidP="001660F3">
      <w:pPr>
        <w:pStyle w:val="ListParagraph"/>
        <w:ind w:left="927"/>
        <w:rPr>
          <w:rFonts w:ascii="Times New Roman"/>
          <w:i/>
          <w:spacing w:val="-1"/>
          <w:sz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Pr="008365BF">
        <w:rPr>
          <w:rFonts w:ascii="Times New Roman" w:hAnsi="Times New Roman"/>
          <w:i/>
          <w:iCs/>
          <w:spacing w:val="-2"/>
          <w:sz w:val="24"/>
          <w:szCs w:val="24"/>
        </w:rPr>
        <w:t xml:space="preserve">the </w:t>
      </w:r>
      <w:r w:rsidR="007E4C2F">
        <w:rPr>
          <w:rFonts w:ascii="Times New Roman" w:hAnsi="Times New Roman"/>
          <w:i/>
          <w:iCs/>
          <w:spacing w:val="-2"/>
          <w:sz w:val="24"/>
          <w:szCs w:val="24"/>
        </w:rPr>
        <w:t xml:space="preserve">revised </w:t>
      </w:r>
      <w:r w:rsidR="009C5F3B">
        <w:rPr>
          <w:rFonts w:ascii="Times New Roman" w:hAnsi="Times New Roman"/>
          <w:i/>
          <w:iCs/>
          <w:spacing w:val="-2"/>
          <w:sz w:val="24"/>
          <w:szCs w:val="24"/>
        </w:rPr>
        <w:t>E-1.07 Evaluating Students policy</w:t>
      </w:r>
      <w:r w:rsidR="007E4C2F">
        <w:rPr>
          <w:rFonts w:ascii="Times New Roman" w:hAnsi="Times New Roman"/>
          <w:i/>
          <w:iCs/>
          <w:spacing w:val="-2"/>
          <w:sz w:val="24"/>
          <w:szCs w:val="24"/>
        </w:rPr>
        <w:t>, effective September 1</w:t>
      </w:r>
      <w:r w:rsidR="007E4C2F" w:rsidRPr="007E4C2F">
        <w:rPr>
          <w:rFonts w:ascii="Times New Roman" w:hAnsi="Times New Roman"/>
          <w:i/>
          <w:iCs/>
          <w:spacing w:val="-2"/>
          <w:sz w:val="24"/>
          <w:szCs w:val="24"/>
          <w:vertAlign w:val="superscript"/>
        </w:rPr>
        <w:t>st</w:t>
      </w:r>
      <w:r w:rsidR="007E4C2F">
        <w:rPr>
          <w:rFonts w:ascii="Times New Roman" w:hAnsi="Times New Roman"/>
          <w:i/>
          <w:iCs/>
          <w:spacing w:val="-2"/>
          <w:sz w:val="24"/>
          <w:szCs w:val="24"/>
        </w:rPr>
        <w:t>, 2022.</w:t>
      </w:r>
    </w:p>
    <w:p w14:paraId="6ED0B6C2" w14:textId="77777777" w:rsidR="00452AEB" w:rsidRDefault="00452AEB" w:rsidP="000D0F32">
      <w:pPr>
        <w:rPr>
          <w:rFonts w:ascii="Arial" w:hAnsi="Arial" w:cs="Arial"/>
          <w:b/>
          <w:bCs/>
          <w:sz w:val="24"/>
          <w:szCs w:val="24"/>
        </w:rPr>
      </w:pPr>
    </w:p>
    <w:p w14:paraId="37D24EA6" w14:textId="282D5989" w:rsidR="000D0F32" w:rsidRPr="000D0F32" w:rsidRDefault="000D0F32" w:rsidP="000D0F32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Subcommittee Standing Reports</w:t>
      </w:r>
    </w:p>
    <w:p w14:paraId="59921469" w14:textId="467A2C43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Education Policy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F1471">
        <w:rPr>
          <w:rFonts w:ascii="Arial" w:hAnsi="Arial" w:cs="Arial"/>
          <w:sz w:val="24"/>
          <w:szCs w:val="24"/>
        </w:rPr>
        <w:t>W. Stokes</w:t>
      </w:r>
    </w:p>
    <w:p w14:paraId="18AC274B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322A37D1" w14:textId="0227301E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Curriculum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>R. Douglas</w:t>
      </w:r>
    </w:p>
    <w:p w14:paraId="367DE116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153B3CAF" w14:textId="0713967B" w:rsidR="00420608" w:rsidRPr="00E8761A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Admissions and Standards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 xml:space="preserve">       </w:t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7E4C2F">
        <w:rPr>
          <w:rFonts w:ascii="Arial" w:hAnsi="Arial" w:cs="Arial"/>
          <w:sz w:val="24"/>
          <w:szCs w:val="24"/>
        </w:rPr>
        <w:t>A. Holloway</w:t>
      </w:r>
    </w:p>
    <w:p w14:paraId="6EE2F313" w14:textId="77777777" w:rsidR="006B1BD0" w:rsidRDefault="006B1BD0" w:rsidP="000D0F32">
      <w:pPr>
        <w:rPr>
          <w:rFonts w:ascii="Arial" w:hAnsi="Arial" w:cs="Arial"/>
          <w:sz w:val="24"/>
          <w:szCs w:val="24"/>
        </w:rPr>
      </w:pPr>
    </w:p>
    <w:p w14:paraId="5B8FA352" w14:textId="5008AF3A" w:rsidR="00C70F86" w:rsidRPr="00533E66" w:rsidRDefault="000D0F32" w:rsidP="00533E66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Information/Discussion</w:t>
      </w:r>
    </w:p>
    <w:p w14:paraId="5EEE05BC" w14:textId="77777777" w:rsidR="00D6517C" w:rsidRPr="00D6517C" w:rsidRDefault="00157A42" w:rsidP="00D6517C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bookmarkStart w:id="3" w:name="_Hlk85532153"/>
      <w:r w:rsidRPr="00D6517C">
        <w:rPr>
          <w:rFonts w:ascii="Arial" w:hAnsi="Arial" w:cs="Arial"/>
          <w:sz w:val="24"/>
          <w:szCs w:val="24"/>
        </w:rPr>
        <w:t>Continuing Education</w:t>
      </w:r>
      <w:r w:rsidRPr="00D6517C">
        <w:rPr>
          <w:rFonts w:ascii="Arial" w:hAnsi="Arial" w:cs="Arial"/>
          <w:sz w:val="24"/>
          <w:szCs w:val="24"/>
        </w:rPr>
        <w:tab/>
      </w:r>
      <w:r w:rsidRPr="00D6517C">
        <w:rPr>
          <w:rFonts w:ascii="Arial" w:hAnsi="Arial" w:cs="Arial"/>
          <w:sz w:val="24"/>
          <w:szCs w:val="24"/>
        </w:rPr>
        <w:tab/>
      </w:r>
      <w:r w:rsidRPr="00D6517C">
        <w:rPr>
          <w:rFonts w:ascii="Arial" w:hAnsi="Arial" w:cs="Arial"/>
          <w:sz w:val="24"/>
          <w:szCs w:val="24"/>
        </w:rPr>
        <w:tab/>
      </w:r>
      <w:r w:rsidRPr="00D6517C">
        <w:rPr>
          <w:rFonts w:ascii="Arial" w:hAnsi="Arial" w:cs="Arial"/>
          <w:sz w:val="24"/>
          <w:szCs w:val="24"/>
        </w:rPr>
        <w:tab/>
      </w:r>
      <w:r w:rsidRPr="00D6517C">
        <w:rPr>
          <w:rFonts w:ascii="Arial" w:hAnsi="Arial" w:cs="Arial"/>
          <w:sz w:val="24"/>
          <w:szCs w:val="24"/>
        </w:rPr>
        <w:tab/>
      </w:r>
      <w:r w:rsidRPr="00D6517C">
        <w:rPr>
          <w:rFonts w:ascii="Arial" w:hAnsi="Arial" w:cs="Arial"/>
          <w:sz w:val="24"/>
          <w:szCs w:val="24"/>
        </w:rPr>
        <w:tab/>
      </w:r>
      <w:r w:rsidRPr="00D6517C">
        <w:rPr>
          <w:rFonts w:ascii="Arial" w:hAnsi="Arial" w:cs="Arial"/>
          <w:sz w:val="24"/>
          <w:szCs w:val="24"/>
        </w:rPr>
        <w:tab/>
      </w:r>
      <w:bookmarkEnd w:id="3"/>
      <w:r w:rsidR="000517BA" w:rsidRPr="00D6517C">
        <w:rPr>
          <w:rFonts w:ascii="Arial" w:hAnsi="Arial" w:cs="Arial"/>
          <w:sz w:val="24"/>
          <w:szCs w:val="24"/>
        </w:rPr>
        <w:t>L. Forrest</w:t>
      </w:r>
    </w:p>
    <w:p w14:paraId="3234AE7B" w14:textId="1D04DF0F" w:rsidR="00D6517C" w:rsidRPr="00D6517C" w:rsidRDefault="00D6517C" w:rsidP="00D6517C">
      <w:pPr>
        <w:pStyle w:val="ListParagraph"/>
        <w:ind w:left="360"/>
        <w:rPr>
          <w:rFonts w:ascii="Calibri" w:eastAsia="Calibri" w:hAnsi="Calibri" w:cs="Calibri"/>
        </w:rPr>
      </w:pPr>
      <w:r w:rsidRPr="00D6517C">
        <w:rPr>
          <w:rFonts w:ascii="Arial" w:hAnsi="Arial" w:cs="Arial"/>
          <w:sz w:val="24"/>
          <w:szCs w:val="24"/>
        </w:rPr>
        <w:t xml:space="preserve">*Note: all Course Outlines can be found on D2L </w:t>
      </w:r>
    </w:p>
    <w:p w14:paraId="2A16815F" w14:textId="77777777" w:rsidR="00D6517C" w:rsidRDefault="00D6517C" w:rsidP="00D6517C">
      <w:p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 AC85 Digital Arts Certification</w:t>
      </w:r>
      <w:r>
        <w:rPr>
          <w:rFonts w:ascii="Calibri" w:eastAsia="Calibri" w:hAnsi="Calibri" w:cs="Calibri"/>
        </w:rPr>
        <w:br/>
        <w:t>CE AC86 Digital Game Artist Certification</w:t>
      </w:r>
    </w:p>
    <w:p w14:paraId="3C6DE770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 BE87 Communication Skills for Workplace</w:t>
      </w:r>
    </w:p>
    <w:p w14:paraId="5F5489EE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 BE88 Building a Brand on Social Media</w:t>
      </w:r>
    </w:p>
    <w:p w14:paraId="493C4BEC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 BE89 Conference and Event Management</w:t>
      </w:r>
    </w:p>
    <w:p w14:paraId="29397C1F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Calibri"/>
        </w:rPr>
        <w:t>CE BE90 Creating Winning Proposals</w:t>
      </w:r>
    </w:p>
    <w:p w14:paraId="1D5B6D82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BE91 Delivering Dynamic Virtual Presentations</w:t>
      </w:r>
    </w:p>
    <w:p w14:paraId="5784C933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BE92 Design Thinking – An Introduction</w:t>
      </w:r>
    </w:p>
    <w:p w14:paraId="1C27937A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BE93 Employee Dispute Resolution: Mediation through Peer Review</w:t>
      </w:r>
    </w:p>
    <w:p w14:paraId="35518304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lastRenderedPageBreak/>
        <w:t>CE BE94 Fostering Innovation</w:t>
      </w:r>
    </w:p>
    <w:p w14:paraId="131C062D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BE95 Influence and Persuasion</w:t>
      </w:r>
    </w:p>
    <w:p w14:paraId="35259808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BE96 Marketing for Small Businesses</w:t>
      </w:r>
    </w:p>
    <w:p w14:paraId="7E4640C5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BE97 Public Relations Boot Camp</w:t>
      </w:r>
    </w:p>
    <w:p w14:paraId="682FCBE9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BE98 Social Media and Your Business</w:t>
      </w:r>
    </w:p>
    <w:p w14:paraId="0CAE9DB6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BE99 The Minute Takers Workshop</w:t>
      </w:r>
    </w:p>
    <w:p w14:paraId="21E51075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BE100 Transgender Employees – Creating an Inclusive Work Community</w:t>
      </w:r>
    </w:p>
    <w:p w14:paraId="6BB51AF7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BE101 Vendor Management Essentials</w:t>
      </w:r>
    </w:p>
    <w:p w14:paraId="1DD853FE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BE102 Writing a Business Plan</w:t>
      </w:r>
    </w:p>
    <w:p w14:paraId="0F1AFE3C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BE103 Writing Reports and Proposals</w:t>
      </w:r>
    </w:p>
    <w:p w14:paraId="1997F7CD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BE105 Business Coach</w:t>
      </w:r>
    </w:p>
    <w:p w14:paraId="760A2931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BE109 Digital Marketing Strategist</w:t>
      </w:r>
    </w:p>
    <w:p w14:paraId="7EDB4611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BE110 Event Management and Design</w:t>
      </w:r>
    </w:p>
    <w:p w14:paraId="3D1BF163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BE111 Hotel Management</w:t>
      </w:r>
    </w:p>
    <w:p w14:paraId="74083C80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BE112 Legal Terminology – Career Training Program</w:t>
      </w:r>
    </w:p>
    <w:p w14:paraId="7B05FD06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BE113 Procurement &amp; Purchasing Management</w:t>
      </w:r>
    </w:p>
    <w:p w14:paraId="2FC8B934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BE114 Professional Consulting Practice</w:t>
      </w:r>
    </w:p>
    <w:p w14:paraId="4275DAA1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BE115 Records Management Certification</w:t>
      </w:r>
    </w:p>
    <w:p w14:paraId="3E512B0E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BE116 Sales Manager</w:t>
      </w:r>
    </w:p>
    <w:p w14:paraId="4AED8663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BE117 Sales Representative</w:t>
      </w:r>
    </w:p>
    <w:p w14:paraId="154956B0" w14:textId="77777777" w:rsidR="00D6517C" w:rsidRDefault="00D6517C" w:rsidP="00D6517C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color w:val="7030A0"/>
          <w:lang w:val="en-US"/>
        </w:rPr>
        <w:tab/>
      </w:r>
      <w:r>
        <w:rPr>
          <w:rFonts w:ascii="Calibri" w:eastAsia="Calibri" w:hAnsi="Calibri" w:cs="Times New Roman"/>
          <w:lang w:val="en-US"/>
        </w:rPr>
        <w:t>CE CA18 Catering Professional</w:t>
      </w:r>
    </w:p>
    <w:p w14:paraId="398F65CB" w14:textId="77777777" w:rsidR="00D6517C" w:rsidRDefault="00D6517C" w:rsidP="00D6517C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ab/>
        <w:t>CE CS02 Call Center Manager</w:t>
      </w:r>
    </w:p>
    <w:p w14:paraId="4D40FE01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CS03 Call Center Representative</w:t>
      </w:r>
    </w:p>
    <w:p w14:paraId="515D3D5C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CS04 Call Center Supervisor</w:t>
      </w:r>
    </w:p>
    <w:p w14:paraId="0107D9D4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CT181 C++ Programmer</w:t>
      </w:r>
    </w:p>
    <w:p w14:paraId="253C409B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CT182 Crystal Reports</w:t>
      </w:r>
    </w:p>
    <w:p w14:paraId="138742B2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CT183 Front-End Web Developer</w:t>
      </w:r>
    </w:p>
    <w:p w14:paraId="4716511C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CT184 Full Stack Software Developer</w:t>
      </w:r>
    </w:p>
    <w:p w14:paraId="3E328856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CT185 Graphic Design with Photoshop</w:t>
      </w:r>
    </w:p>
    <w:p w14:paraId="33A50F47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CT186 Graphic Design with Photoshop (Software Included)</w:t>
      </w:r>
    </w:p>
    <w:p w14:paraId="5E47EDEF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CT187 Java Programmer</w:t>
      </w:r>
    </w:p>
    <w:p w14:paraId="087FCD2F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CT189 Microsoft SharePoint 2019 – Career Training Program</w:t>
      </w:r>
    </w:p>
    <w:p w14:paraId="29EF3202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CT190 Oracle SQL and PL/SQL + Python Developer</w:t>
      </w:r>
    </w:p>
    <w:p w14:paraId="585E3777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CT191 Oracle SQL and PL/SQL + Python Developer + Java Programmer</w:t>
      </w:r>
    </w:p>
    <w:p w14:paraId="3182A7AC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CT192 Oracle SQL and PL/SQL Developer – Career Training Program</w:t>
      </w:r>
    </w:p>
    <w:p w14:paraId="7C674A59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CT193 Oracle SQL and PL/SQL Developer + Java Programmer</w:t>
      </w:r>
    </w:p>
    <w:p w14:paraId="219C2282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CT194 Oracle SQL and PL/SQL Developer with Crystal Reports</w:t>
      </w:r>
    </w:p>
    <w:p w14:paraId="7DE49789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CT195 Robotics Technician</w:t>
      </w:r>
    </w:p>
    <w:p w14:paraId="45965975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CT196 Video Game Design and Development</w:t>
      </w:r>
    </w:p>
    <w:p w14:paraId="33F2AC8E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CT197 Web Applications Developer</w:t>
      </w:r>
    </w:p>
    <w:p w14:paraId="7FD28F43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CT198 Web Design Professional</w:t>
      </w:r>
    </w:p>
    <w:p w14:paraId="5BC27332" w14:textId="3028D948" w:rsidR="00D6517C" w:rsidRDefault="00D6517C" w:rsidP="00D6517C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ab/>
        <w:t>CE HM03 Certified Residential Interior Designer</w:t>
      </w:r>
    </w:p>
    <w:p w14:paraId="4DCA2047" w14:textId="77777777" w:rsidR="00D6517C" w:rsidRDefault="00D6517C" w:rsidP="00D6517C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ab/>
        <w:t>CE HW103 Administrative Dental Assistant</w:t>
      </w:r>
    </w:p>
    <w:p w14:paraId="5E4518D6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HW104 Horse Care Management</w:t>
      </w:r>
    </w:p>
    <w:p w14:paraId="1BD6A9CE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HW105 Medical Terminology – Career Training Program</w:t>
      </w:r>
    </w:p>
    <w:p w14:paraId="153CF212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HW106 Nutrition for Optimal Health, Wellness, and Sports</w:t>
      </w:r>
    </w:p>
    <w:p w14:paraId="5E1F52C9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PD118 Women and Leadership: Owning Your Strengths and Skills</w:t>
      </w:r>
    </w:p>
    <w:p w14:paraId="72B7D656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PD119 Creating a Dynamite Job Portfolio</w:t>
      </w:r>
    </w:p>
    <w:p w14:paraId="11A6A1F9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PD120 Developing your Executive Presence</w:t>
      </w:r>
    </w:p>
    <w:p w14:paraId="40A08355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PD122 Emotional Intelligence</w:t>
      </w:r>
    </w:p>
    <w:p w14:paraId="68DB1E5B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TI08 Press Operator: Cold Stamping</w:t>
      </w:r>
    </w:p>
    <w:p w14:paraId="39287807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CE TI09 Press Operator: Hot Stamping</w:t>
      </w:r>
    </w:p>
    <w:p w14:paraId="60917EC1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WFTR PD16 Advanced Project Management</w:t>
      </w:r>
    </w:p>
    <w:p w14:paraId="48B8A6A0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lastRenderedPageBreak/>
        <w:t>WFTR PD17 Intermediate Project Management</w:t>
      </w:r>
    </w:p>
    <w:p w14:paraId="6EDD3345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WFTR PD18 Project Management Fundamentals</w:t>
      </w:r>
    </w:p>
    <w:p w14:paraId="3704D487" w14:textId="77777777" w:rsidR="00D6517C" w:rsidRDefault="00D6517C" w:rsidP="00D6517C">
      <w:pPr>
        <w:spacing w:after="0" w:line="240" w:lineRule="auto"/>
        <w:ind w:firstLine="720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WFTR TI72 High Angle Rescue</w:t>
      </w:r>
    </w:p>
    <w:p w14:paraId="571D3A2D" w14:textId="4F5A1FA0" w:rsidR="00157A42" w:rsidRDefault="00157A42" w:rsidP="00D6517C">
      <w:pPr>
        <w:pStyle w:val="ListParagraph"/>
        <w:ind w:left="360"/>
      </w:pPr>
    </w:p>
    <w:p w14:paraId="20A5AA50" w14:textId="77777777" w:rsidR="000517BA" w:rsidRDefault="000517BA" w:rsidP="000D0F32">
      <w:pPr>
        <w:rPr>
          <w:rFonts w:ascii="Arial" w:hAnsi="Arial" w:cs="Arial"/>
          <w:sz w:val="24"/>
          <w:szCs w:val="24"/>
        </w:rPr>
      </w:pPr>
    </w:p>
    <w:p w14:paraId="2EAC9617" w14:textId="5C511721" w:rsidR="00E224A2" w:rsidRDefault="000D0F32" w:rsidP="000D0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Next Meeting – </w:t>
      </w:r>
      <w:r w:rsidR="000517BA">
        <w:rPr>
          <w:rFonts w:ascii="Arial" w:hAnsi="Arial" w:cs="Arial"/>
          <w:sz w:val="24"/>
          <w:szCs w:val="24"/>
        </w:rPr>
        <w:t>June 22, 2022</w:t>
      </w:r>
      <w:r w:rsidR="005F66FB">
        <w:rPr>
          <w:rFonts w:ascii="Arial" w:hAnsi="Arial" w:cs="Arial"/>
          <w:sz w:val="24"/>
          <w:szCs w:val="24"/>
        </w:rPr>
        <w:t xml:space="preserve"> </w:t>
      </w:r>
    </w:p>
    <w:p w14:paraId="290617D8" w14:textId="7E847A5F" w:rsidR="00A346A9" w:rsidRDefault="000517BA" w:rsidP="000D0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*note: there are no meetings in July or August</w:t>
      </w:r>
    </w:p>
    <w:p w14:paraId="3B578918" w14:textId="77777777" w:rsidR="000517BA" w:rsidRDefault="000517BA" w:rsidP="000D0F32">
      <w:pPr>
        <w:rPr>
          <w:rFonts w:ascii="Arial" w:hAnsi="Arial" w:cs="Arial"/>
          <w:sz w:val="24"/>
          <w:szCs w:val="24"/>
        </w:rPr>
      </w:pPr>
    </w:p>
    <w:p w14:paraId="072D8939" w14:textId="4925BEBE" w:rsidR="000D0F32" w:rsidRPr="000D0F32" w:rsidRDefault="000D0F32" w:rsidP="001430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Adjournment</w:t>
      </w:r>
    </w:p>
    <w:sectPr w:rsidR="000D0F32" w:rsidRPr="000D0F32" w:rsidSect="00452AEB">
      <w:pgSz w:w="12240" w:h="15840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57F4"/>
    <w:multiLevelType w:val="hybridMultilevel"/>
    <w:tmpl w:val="09C05F52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95643F"/>
    <w:multiLevelType w:val="hybridMultilevel"/>
    <w:tmpl w:val="14C04960"/>
    <w:lvl w:ilvl="0" w:tplc="BEF0929C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F7AEC"/>
    <w:multiLevelType w:val="hybridMultilevel"/>
    <w:tmpl w:val="4844C93C"/>
    <w:lvl w:ilvl="0" w:tplc="2E5499EA">
      <w:start w:val="1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13549"/>
    <w:multiLevelType w:val="hybridMultilevel"/>
    <w:tmpl w:val="2DB62B20"/>
    <w:lvl w:ilvl="0" w:tplc="8EB2D99C">
      <w:start w:val="1"/>
      <w:numFmt w:val="decimal"/>
      <w:lvlText w:val="%1."/>
      <w:lvlJc w:val="left"/>
      <w:pPr>
        <w:ind w:left="476" w:hanging="336"/>
      </w:pPr>
      <w:rPr>
        <w:rFonts w:ascii="Arial" w:eastAsia="Arial" w:hAnsi="Arial" w:hint="default"/>
        <w:sz w:val="24"/>
        <w:szCs w:val="24"/>
      </w:rPr>
    </w:lvl>
    <w:lvl w:ilvl="1" w:tplc="F7EE2D16">
      <w:start w:val="1"/>
      <w:numFmt w:val="bullet"/>
      <w:lvlText w:val="•"/>
      <w:lvlJc w:val="left"/>
      <w:pPr>
        <w:ind w:left="1426" w:hanging="336"/>
      </w:pPr>
      <w:rPr>
        <w:rFonts w:hint="default"/>
      </w:rPr>
    </w:lvl>
    <w:lvl w:ilvl="2" w:tplc="268C160E">
      <w:start w:val="1"/>
      <w:numFmt w:val="bullet"/>
      <w:lvlText w:val="•"/>
      <w:lvlJc w:val="left"/>
      <w:pPr>
        <w:ind w:left="2377" w:hanging="336"/>
      </w:pPr>
      <w:rPr>
        <w:rFonts w:hint="default"/>
      </w:rPr>
    </w:lvl>
    <w:lvl w:ilvl="3" w:tplc="6E38B32A">
      <w:start w:val="1"/>
      <w:numFmt w:val="bullet"/>
      <w:lvlText w:val="•"/>
      <w:lvlJc w:val="left"/>
      <w:pPr>
        <w:ind w:left="3327" w:hanging="336"/>
      </w:pPr>
      <w:rPr>
        <w:rFonts w:hint="default"/>
      </w:rPr>
    </w:lvl>
    <w:lvl w:ilvl="4" w:tplc="DAB6393C">
      <w:start w:val="1"/>
      <w:numFmt w:val="bullet"/>
      <w:lvlText w:val="•"/>
      <w:lvlJc w:val="left"/>
      <w:pPr>
        <w:ind w:left="4277" w:hanging="336"/>
      </w:pPr>
      <w:rPr>
        <w:rFonts w:hint="default"/>
      </w:rPr>
    </w:lvl>
    <w:lvl w:ilvl="5" w:tplc="FD86C696">
      <w:start w:val="1"/>
      <w:numFmt w:val="bullet"/>
      <w:lvlText w:val="•"/>
      <w:lvlJc w:val="left"/>
      <w:pPr>
        <w:ind w:left="5228" w:hanging="336"/>
      </w:pPr>
      <w:rPr>
        <w:rFonts w:hint="default"/>
      </w:rPr>
    </w:lvl>
    <w:lvl w:ilvl="6" w:tplc="1FB0E508">
      <w:start w:val="1"/>
      <w:numFmt w:val="bullet"/>
      <w:lvlText w:val="•"/>
      <w:lvlJc w:val="left"/>
      <w:pPr>
        <w:ind w:left="6178" w:hanging="336"/>
      </w:pPr>
      <w:rPr>
        <w:rFonts w:hint="default"/>
      </w:rPr>
    </w:lvl>
    <w:lvl w:ilvl="7" w:tplc="0CCEAAAC">
      <w:start w:val="1"/>
      <w:numFmt w:val="bullet"/>
      <w:lvlText w:val="•"/>
      <w:lvlJc w:val="left"/>
      <w:pPr>
        <w:ind w:left="7128" w:hanging="336"/>
      </w:pPr>
      <w:rPr>
        <w:rFonts w:hint="default"/>
      </w:rPr>
    </w:lvl>
    <w:lvl w:ilvl="8" w:tplc="FB1E756E">
      <w:start w:val="1"/>
      <w:numFmt w:val="bullet"/>
      <w:lvlText w:val="•"/>
      <w:lvlJc w:val="left"/>
      <w:pPr>
        <w:ind w:left="8079" w:hanging="336"/>
      </w:pPr>
      <w:rPr>
        <w:rFonts w:hint="default"/>
      </w:rPr>
    </w:lvl>
  </w:abstractNum>
  <w:abstractNum w:abstractNumId="4" w15:restartNumberingAfterBreak="0">
    <w:nsid w:val="18CE45AA"/>
    <w:multiLevelType w:val="hybridMultilevel"/>
    <w:tmpl w:val="A89AC97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260E4"/>
    <w:multiLevelType w:val="hybridMultilevel"/>
    <w:tmpl w:val="C1FEA7FE"/>
    <w:lvl w:ilvl="0" w:tplc="FBA0F1C8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A0CA6"/>
    <w:multiLevelType w:val="hybridMultilevel"/>
    <w:tmpl w:val="D786CC88"/>
    <w:lvl w:ilvl="0" w:tplc="1CB82A0E">
      <w:start w:val="1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A424238"/>
    <w:multiLevelType w:val="hybridMultilevel"/>
    <w:tmpl w:val="5184B986"/>
    <w:lvl w:ilvl="0" w:tplc="6F660D66">
      <w:start w:val="18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77B42"/>
    <w:multiLevelType w:val="hybridMultilevel"/>
    <w:tmpl w:val="C08C39CA"/>
    <w:lvl w:ilvl="0" w:tplc="4BD213B0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52628"/>
    <w:multiLevelType w:val="hybridMultilevel"/>
    <w:tmpl w:val="575E149E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8CB5E72"/>
    <w:multiLevelType w:val="hybridMultilevel"/>
    <w:tmpl w:val="F9EA342E"/>
    <w:lvl w:ilvl="0" w:tplc="365A89E4">
      <w:start w:val="14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15825"/>
    <w:multiLevelType w:val="hybridMultilevel"/>
    <w:tmpl w:val="308834AC"/>
    <w:lvl w:ilvl="0" w:tplc="E168E5D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8"/>
  </w:num>
  <w:num w:numId="5">
    <w:abstractNumId w:val="1"/>
  </w:num>
  <w:num w:numId="6">
    <w:abstractNumId w:val="10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32"/>
    <w:rsid w:val="00012A6A"/>
    <w:rsid w:val="00014EEC"/>
    <w:rsid w:val="00047B40"/>
    <w:rsid w:val="000517BA"/>
    <w:rsid w:val="0009368C"/>
    <w:rsid w:val="000A3372"/>
    <w:rsid w:val="000B6DB7"/>
    <w:rsid w:val="000C3D5B"/>
    <w:rsid w:val="000D0F32"/>
    <w:rsid w:val="000D7EBD"/>
    <w:rsid w:val="000F2A1E"/>
    <w:rsid w:val="00100606"/>
    <w:rsid w:val="00143055"/>
    <w:rsid w:val="00156217"/>
    <w:rsid w:val="00157A42"/>
    <w:rsid w:val="001660F3"/>
    <w:rsid w:val="001B59A6"/>
    <w:rsid w:val="001F0C0C"/>
    <w:rsid w:val="001F245B"/>
    <w:rsid w:val="001F3174"/>
    <w:rsid w:val="001F62FD"/>
    <w:rsid w:val="002B6EB0"/>
    <w:rsid w:val="002C1709"/>
    <w:rsid w:val="002E67FF"/>
    <w:rsid w:val="002F3455"/>
    <w:rsid w:val="00301DC8"/>
    <w:rsid w:val="0030220B"/>
    <w:rsid w:val="0031413D"/>
    <w:rsid w:val="00315481"/>
    <w:rsid w:val="00336574"/>
    <w:rsid w:val="00382939"/>
    <w:rsid w:val="003908ED"/>
    <w:rsid w:val="00396A3C"/>
    <w:rsid w:val="003D4F9D"/>
    <w:rsid w:val="003F7B12"/>
    <w:rsid w:val="00401E79"/>
    <w:rsid w:val="00415A27"/>
    <w:rsid w:val="00420608"/>
    <w:rsid w:val="00442689"/>
    <w:rsid w:val="00452AEB"/>
    <w:rsid w:val="00455829"/>
    <w:rsid w:val="00470CE7"/>
    <w:rsid w:val="0049700E"/>
    <w:rsid w:val="004F1F76"/>
    <w:rsid w:val="00533E66"/>
    <w:rsid w:val="00540479"/>
    <w:rsid w:val="005872FB"/>
    <w:rsid w:val="005A0C22"/>
    <w:rsid w:val="005D7569"/>
    <w:rsid w:val="005E7496"/>
    <w:rsid w:val="005F66FB"/>
    <w:rsid w:val="0061702A"/>
    <w:rsid w:val="00652AEB"/>
    <w:rsid w:val="0067746D"/>
    <w:rsid w:val="006A2189"/>
    <w:rsid w:val="006A39BD"/>
    <w:rsid w:val="006A5B7A"/>
    <w:rsid w:val="006B0EA2"/>
    <w:rsid w:val="006B1BD0"/>
    <w:rsid w:val="006B3AAA"/>
    <w:rsid w:val="006B7E5C"/>
    <w:rsid w:val="006D7B3F"/>
    <w:rsid w:val="007217D4"/>
    <w:rsid w:val="00735838"/>
    <w:rsid w:val="007677FF"/>
    <w:rsid w:val="00777378"/>
    <w:rsid w:val="007A5097"/>
    <w:rsid w:val="007D04C7"/>
    <w:rsid w:val="007D5858"/>
    <w:rsid w:val="007E4C2F"/>
    <w:rsid w:val="007F1471"/>
    <w:rsid w:val="007F203E"/>
    <w:rsid w:val="007F39E2"/>
    <w:rsid w:val="00817387"/>
    <w:rsid w:val="00833A2E"/>
    <w:rsid w:val="0083535C"/>
    <w:rsid w:val="0083626A"/>
    <w:rsid w:val="008365BF"/>
    <w:rsid w:val="00883A97"/>
    <w:rsid w:val="00892925"/>
    <w:rsid w:val="008A1721"/>
    <w:rsid w:val="008A75AE"/>
    <w:rsid w:val="008D332E"/>
    <w:rsid w:val="009153BA"/>
    <w:rsid w:val="00921322"/>
    <w:rsid w:val="00931039"/>
    <w:rsid w:val="009629F8"/>
    <w:rsid w:val="009660B0"/>
    <w:rsid w:val="009775AF"/>
    <w:rsid w:val="00990C07"/>
    <w:rsid w:val="00990D69"/>
    <w:rsid w:val="009B057C"/>
    <w:rsid w:val="009C5F3B"/>
    <w:rsid w:val="009D5F7B"/>
    <w:rsid w:val="00A06732"/>
    <w:rsid w:val="00A2596E"/>
    <w:rsid w:val="00A301DD"/>
    <w:rsid w:val="00A313C8"/>
    <w:rsid w:val="00A33400"/>
    <w:rsid w:val="00A346A9"/>
    <w:rsid w:val="00A6158B"/>
    <w:rsid w:val="00AB7683"/>
    <w:rsid w:val="00AD1A57"/>
    <w:rsid w:val="00AD455C"/>
    <w:rsid w:val="00AD6428"/>
    <w:rsid w:val="00AF01F0"/>
    <w:rsid w:val="00AF73B2"/>
    <w:rsid w:val="00B17405"/>
    <w:rsid w:val="00B21815"/>
    <w:rsid w:val="00B26E08"/>
    <w:rsid w:val="00B41C75"/>
    <w:rsid w:val="00B73630"/>
    <w:rsid w:val="00BA54CF"/>
    <w:rsid w:val="00BD327F"/>
    <w:rsid w:val="00BF0DCF"/>
    <w:rsid w:val="00BF568C"/>
    <w:rsid w:val="00C0355C"/>
    <w:rsid w:val="00C05064"/>
    <w:rsid w:val="00C53A0D"/>
    <w:rsid w:val="00C61DE7"/>
    <w:rsid w:val="00C6773D"/>
    <w:rsid w:val="00C70F86"/>
    <w:rsid w:val="00C71FE3"/>
    <w:rsid w:val="00CB1270"/>
    <w:rsid w:val="00CB6C04"/>
    <w:rsid w:val="00CE6721"/>
    <w:rsid w:val="00D05284"/>
    <w:rsid w:val="00D21390"/>
    <w:rsid w:val="00D3058C"/>
    <w:rsid w:val="00D333C9"/>
    <w:rsid w:val="00D52B44"/>
    <w:rsid w:val="00D6517C"/>
    <w:rsid w:val="00D83ED0"/>
    <w:rsid w:val="00DB367B"/>
    <w:rsid w:val="00DF01B5"/>
    <w:rsid w:val="00E214F0"/>
    <w:rsid w:val="00E224A2"/>
    <w:rsid w:val="00E227D1"/>
    <w:rsid w:val="00E51970"/>
    <w:rsid w:val="00E535B1"/>
    <w:rsid w:val="00E63B9E"/>
    <w:rsid w:val="00E7323B"/>
    <w:rsid w:val="00E80060"/>
    <w:rsid w:val="00E8761A"/>
    <w:rsid w:val="00E97D19"/>
    <w:rsid w:val="00EA6361"/>
    <w:rsid w:val="00EB1D39"/>
    <w:rsid w:val="00EE328A"/>
    <w:rsid w:val="00EF6739"/>
    <w:rsid w:val="00F01CF2"/>
    <w:rsid w:val="00F220B2"/>
    <w:rsid w:val="00F24A00"/>
    <w:rsid w:val="00F561E5"/>
    <w:rsid w:val="00F61A3A"/>
    <w:rsid w:val="00F74023"/>
    <w:rsid w:val="00F80C1C"/>
    <w:rsid w:val="00F927AB"/>
    <w:rsid w:val="00FB28A9"/>
    <w:rsid w:val="00FB43C2"/>
    <w:rsid w:val="00FB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275887C5"/>
  <w15:chartTrackingRefBased/>
  <w15:docId w15:val="{8EF5803D-D773-4309-A81C-9AAA2CBB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D0F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2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4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Holloway</dc:creator>
  <cp:keywords/>
  <dc:description/>
  <cp:lastModifiedBy>Audra Holloway</cp:lastModifiedBy>
  <cp:revision>5</cp:revision>
  <cp:lastPrinted>2020-11-18T21:46:00Z</cp:lastPrinted>
  <dcterms:created xsi:type="dcterms:W3CDTF">2022-05-18T19:03:00Z</dcterms:created>
  <dcterms:modified xsi:type="dcterms:W3CDTF">2022-05-19T19:53:00Z</dcterms:modified>
</cp:coreProperties>
</file>