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8E684" w14:textId="760ADED4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9153BA">
        <w:rPr>
          <w:rFonts w:ascii="Arial" w:hAnsi="Arial" w:cs="Arial"/>
          <w:sz w:val="24"/>
          <w:szCs w:val="24"/>
        </w:rPr>
        <w:t>October 28</w:t>
      </w:r>
      <w:r>
        <w:rPr>
          <w:rFonts w:ascii="Arial" w:hAnsi="Arial" w:cs="Arial"/>
          <w:sz w:val="24"/>
          <w:szCs w:val="24"/>
        </w:rPr>
        <w:t>, 2020 at 1:15pm</w:t>
      </w:r>
      <w:r>
        <w:rPr>
          <w:rFonts w:ascii="Arial" w:hAnsi="Arial" w:cs="Arial"/>
          <w:sz w:val="24"/>
          <w:szCs w:val="24"/>
        </w:rPr>
        <w:br/>
        <w:t xml:space="preserve">Dawson Creek – </w:t>
      </w:r>
      <w:r w:rsidR="00735838">
        <w:rPr>
          <w:rFonts w:ascii="Arial" w:hAnsi="Arial" w:cs="Arial"/>
          <w:sz w:val="24"/>
          <w:szCs w:val="24"/>
        </w:rPr>
        <w:t>Dial In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735838">
        <w:rPr>
          <w:rFonts w:ascii="Arial" w:hAnsi="Arial" w:cs="Arial"/>
          <w:sz w:val="24"/>
          <w:szCs w:val="24"/>
        </w:rPr>
        <w:t>Dial In</w:t>
      </w:r>
      <w:r>
        <w:rPr>
          <w:rFonts w:ascii="Arial" w:hAnsi="Arial" w:cs="Arial"/>
          <w:sz w:val="24"/>
          <w:szCs w:val="24"/>
        </w:rPr>
        <w:br/>
        <w:t>Fort Nelson – Dial In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3088AD06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  <w:t>It is a privilege to honor the many nations participating in our college community and to thank you for sharing your traditional lands with us.  All my relations.</w:t>
      </w:r>
    </w:p>
    <w:p w14:paraId="066279DA" w14:textId="0AE95C4B" w:rsidR="000D0F32" w:rsidRDefault="000D0F32" w:rsidP="000D0F32">
      <w:pPr>
        <w:jc w:val="center"/>
        <w:rPr>
          <w:rFonts w:ascii="Arial" w:hAnsi="Arial" w:cs="Arial"/>
          <w:sz w:val="20"/>
          <w:szCs w:val="20"/>
        </w:rPr>
      </w:pPr>
    </w:p>
    <w:p w14:paraId="35865049" w14:textId="12D14133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5A3D66">
      <w:pPr>
        <w:pStyle w:val="ListParagraph"/>
        <w:ind w:left="1287" w:hanging="567"/>
        <w:rPr>
          <w:rFonts w:ascii="Arial" w:hAnsi="Arial" w:cs="Arial"/>
          <w:sz w:val="24"/>
          <w:szCs w:val="24"/>
        </w:rPr>
      </w:pPr>
    </w:p>
    <w:p w14:paraId="11FF8656" w14:textId="628F0ED2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9153BA">
        <w:rPr>
          <w:rFonts w:ascii="Arial" w:hAnsi="Arial" w:cs="Arial"/>
          <w:sz w:val="24"/>
          <w:szCs w:val="24"/>
        </w:rPr>
        <w:t>September 23</w:t>
      </w:r>
      <w:r>
        <w:rPr>
          <w:rFonts w:ascii="Arial" w:hAnsi="Arial" w:cs="Arial"/>
          <w:sz w:val="24"/>
          <w:szCs w:val="24"/>
        </w:rPr>
        <w:t>, 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56A1A5D1" w:rsidR="000D0F32" w:rsidRDefault="005A3D66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E2D4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665404969" r:id="rId6"/>
        </w:object>
      </w:r>
    </w:p>
    <w:p w14:paraId="12631AF8" w14:textId="77777777" w:rsidR="00552A4D" w:rsidRPr="000D0F32" w:rsidRDefault="00552A4D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</w:p>
    <w:p w14:paraId="6FB7FB68" w14:textId="251206D6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7644C65" w14:textId="21104722" w:rsidR="000D0F32" w:rsidRDefault="001A4FF0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8859662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665404970" r:id="rId8"/>
        </w:object>
      </w:r>
    </w:p>
    <w:p w14:paraId="0EDD3C63" w14:textId="77777777" w:rsidR="000D0F32" w:rsidRP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54D537C9" w:rsidR="00A06732" w:rsidRDefault="00442689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 w:rsidRPr="00442689">
        <w:rPr>
          <w:rFonts w:ascii="Arial" w:hAnsi="Arial" w:cs="Arial"/>
          <w:sz w:val="24"/>
          <w:szCs w:val="24"/>
        </w:rPr>
        <w:t>Automotive Service Technician Apprenticeship</w:t>
      </w:r>
      <w:r w:rsidR="00E8761A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  <w:t>L. Manning</w:t>
      </w:r>
    </w:p>
    <w:p w14:paraId="2F30ED7C" w14:textId="1E7523A5" w:rsidR="007F39E2" w:rsidRDefault="00801B5E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196BB6D">
          <v:shape id="_x0000_i1043" type="#_x0000_t75" style="width:77.25pt;height:49.5pt" o:ole="">
            <v:imagedata r:id="rId9" o:title=""/>
          </v:shape>
          <o:OLEObject Type="Embed" ProgID="AcroExch.Document.DC" ShapeID="_x0000_i1043" DrawAspect="Icon" ObjectID="_1665404971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2169FF6D">
          <v:shape id="_x0000_i1045" type="#_x0000_t75" style="width:77.25pt;height:49.5pt" o:ole="">
            <v:imagedata r:id="rId11" o:title=""/>
          </v:shape>
          <o:OLEObject Type="Embed" ProgID="AcroExch.Document.DC" ShapeID="_x0000_i1045" DrawAspect="Icon" ObjectID="_1665404972" r:id="rId12"/>
        </w:object>
      </w:r>
    </w:p>
    <w:p w14:paraId="05246F99" w14:textId="0413E9E4" w:rsidR="00CB1270" w:rsidRDefault="00A06732" w:rsidP="00CB1270">
      <w:pPr>
        <w:pStyle w:val="ListParagraph"/>
        <w:ind w:left="567"/>
        <w:rPr>
          <w:rFonts w:ascii="Times New Roman"/>
          <w:i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 w:rsidR="00E7323B">
        <w:rPr>
          <w:rFonts w:ascii="Arial"/>
          <w:spacing w:val="-1"/>
          <w:sz w:val="24"/>
        </w:rPr>
        <w:t>THAT</w:t>
      </w:r>
      <w:bookmarkEnd w:id="0"/>
      <w:r w:rsidR="007217D4">
        <w:rPr>
          <w:rFonts w:ascii="Times New Roman"/>
          <w:i/>
          <w:spacing w:val="-1"/>
          <w:sz w:val="24"/>
        </w:rPr>
        <w:t xml:space="preserve"> </w:t>
      </w:r>
      <w:r w:rsidR="007217D4" w:rsidRPr="007217D4">
        <w:rPr>
          <w:rFonts w:ascii="Times New Roman"/>
          <w:i/>
          <w:spacing w:val="-1"/>
          <w:sz w:val="24"/>
        </w:rPr>
        <w:t>the Education Council approves the revised Program Information and Completion Guide for Automotive Service Technician Apprenticeship.</w:t>
      </w:r>
    </w:p>
    <w:p w14:paraId="0B00937E" w14:textId="77777777" w:rsidR="007217D4" w:rsidRDefault="007217D4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EE61557" w14:textId="0C2D836C" w:rsidR="00A06732" w:rsidRPr="00E8761A" w:rsidRDefault="00442689" w:rsidP="00E8761A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AST 390</w:t>
      </w:r>
      <w:r w:rsidR="00455829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7217D4">
        <w:rPr>
          <w:rFonts w:ascii="Arial" w:hAnsi="Arial" w:cs="Arial"/>
          <w:sz w:val="24"/>
          <w:szCs w:val="24"/>
        </w:rPr>
        <w:tab/>
      </w:r>
      <w:r w:rsidR="00455829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>L. Manning</w:t>
      </w:r>
      <w:r w:rsidR="00A06732">
        <w:rPr>
          <w:rFonts w:ascii="Arial" w:hAnsi="Arial" w:cs="Arial"/>
          <w:sz w:val="24"/>
          <w:szCs w:val="24"/>
        </w:rPr>
        <w:br/>
      </w:r>
      <w:r w:rsidR="00F73DD1">
        <w:rPr>
          <w:rFonts w:ascii="Arial" w:hAnsi="Arial" w:cs="Arial"/>
          <w:sz w:val="24"/>
          <w:szCs w:val="24"/>
        </w:rPr>
        <w:object w:dxaOrig="1543" w:dyaOrig="991" w14:anchorId="6C8B3F72">
          <v:shape id="_x0000_i1041" type="#_x0000_t75" style="width:77.25pt;height:49.5pt" o:ole="">
            <v:imagedata r:id="rId13" o:title=""/>
          </v:shape>
          <o:OLEObject Type="Embed" ProgID="AcroExch.Document.DC" ShapeID="_x0000_i1041" DrawAspect="Icon" ObjectID="_1665404973" r:id="rId14"/>
        </w:object>
      </w:r>
      <w:r w:rsidR="00243D35">
        <w:rPr>
          <w:rFonts w:ascii="Arial" w:hAnsi="Arial" w:cs="Arial"/>
          <w:sz w:val="24"/>
          <w:szCs w:val="24"/>
        </w:rPr>
        <w:object w:dxaOrig="1543" w:dyaOrig="991" w14:anchorId="7714D2F0">
          <v:shape id="_x0000_i1047" type="#_x0000_t75" style="width:77.25pt;height:49.5pt" o:ole="">
            <v:imagedata r:id="rId15" o:title=""/>
          </v:shape>
          <o:OLEObject Type="Embed" ProgID="AcroExch.Document.DC" ShapeID="_x0000_i1047" DrawAspect="Icon" ObjectID="_1665404974" r:id="rId16"/>
        </w:object>
      </w:r>
    </w:p>
    <w:p w14:paraId="7A9DB361" w14:textId="534C13E5" w:rsidR="00E8761A" w:rsidRDefault="00A06732" w:rsidP="00AF01F0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 xml:space="preserve">THAT </w:t>
      </w:r>
      <w:bookmarkEnd w:id="1"/>
      <w:r w:rsidR="007217D4" w:rsidRPr="007217D4">
        <w:rPr>
          <w:rFonts w:ascii="Times New Roman" w:hAnsi="Times New Roman" w:cs="Times New Roman"/>
          <w:i/>
          <w:iCs/>
          <w:spacing w:val="-1"/>
          <w:sz w:val="24"/>
        </w:rPr>
        <w:t>the Education Council approves the new Course Outline ASTA 390.</w:t>
      </w:r>
    </w:p>
    <w:p w14:paraId="5AF687F6" w14:textId="77777777" w:rsidR="00AF01F0" w:rsidRDefault="00AF01F0" w:rsidP="00AF01F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EF781E8" w14:textId="50985D2D" w:rsidR="00E8761A" w:rsidRPr="00E8761A" w:rsidRDefault="00442689" w:rsidP="00E8761A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442689">
        <w:rPr>
          <w:rFonts w:ascii="Arial" w:hAnsi="Arial" w:cs="Arial"/>
          <w:iCs/>
          <w:sz w:val="24"/>
          <w:szCs w:val="24"/>
        </w:rPr>
        <w:lastRenderedPageBreak/>
        <w:t>Business Management Preclusions and Prerequisites</w:t>
      </w:r>
      <w:r w:rsidR="00A33400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 w:rsidR="00E8761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S. Roe</w:t>
      </w:r>
      <w:r w:rsidR="00E8761A">
        <w:rPr>
          <w:rFonts w:ascii="Arial" w:hAnsi="Arial" w:cs="Arial"/>
          <w:sz w:val="24"/>
          <w:szCs w:val="24"/>
        </w:rPr>
        <w:br/>
      </w:r>
      <w:r w:rsidR="00243D35">
        <w:rPr>
          <w:rFonts w:ascii="Arial" w:hAnsi="Arial" w:cs="Arial"/>
          <w:sz w:val="24"/>
          <w:szCs w:val="24"/>
        </w:rPr>
        <w:object w:dxaOrig="1543" w:dyaOrig="991" w14:anchorId="7C6272BB">
          <v:shape id="_x0000_i1049" type="#_x0000_t75" style="width:77.25pt;height:49.5pt" o:ole="">
            <v:imagedata r:id="rId17" o:title=""/>
          </v:shape>
          <o:OLEObject Type="Embed" ProgID="AcroExch.Document.DC" ShapeID="_x0000_i1049" DrawAspect="Icon" ObjectID="_1665404975" r:id="rId18"/>
        </w:object>
      </w:r>
      <w:r w:rsidR="001A4FF0">
        <w:rPr>
          <w:rFonts w:ascii="Arial" w:hAnsi="Arial" w:cs="Arial"/>
          <w:sz w:val="24"/>
          <w:szCs w:val="24"/>
        </w:rPr>
        <w:object w:dxaOrig="1543" w:dyaOrig="991" w14:anchorId="2645F71A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665404976" r:id="rId20"/>
        </w:object>
      </w:r>
      <w:r w:rsidR="00A5752D">
        <w:rPr>
          <w:rFonts w:ascii="Arial" w:hAnsi="Arial" w:cs="Arial"/>
          <w:sz w:val="24"/>
          <w:szCs w:val="24"/>
        </w:rPr>
        <w:object w:dxaOrig="1543" w:dyaOrig="991" w14:anchorId="20A44C74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665404977" r:id="rId22"/>
        </w:object>
      </w:r>
      <w:r w:rsidR="00A5752D">
        <w:rPr>
          <w:rFonts w:ascii="Arial" w:hAnsi="Arial" w:cs="Arial"/>
          <w:sz w:val="24"/>
          <w:szCs w:val="24"/>
        </w:rPr>
        <w:object w:dxaOrig="1543" w:dyaOrig="991" w14:anchorId="70223074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665404978" r:id="rId24"/>
        </w:object>
      </w:r>
      <w:r w:rsidR="00A5752D">
        <w:rPr>
          <w:rFonts w:ascii="Arial" w:hAnsi="Arial" w:cs="Arial"/>
          <w:sz w:val="24"/>
          <w:szCs w:val="24"/>
        </w:rPr>
        <w:object w:dxaOrig="1543" w:dyaOrig="991" w14:anchorId="25F43DD2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665404979" r:id="rId26"/>
        </w:object>
      </w:r>
      <w:r w:rsidR="00A5752D">
        <w:rPr>
          <w:rFonts w:ascii="Arial" w:hAnsi="Arial" w:cs="Arial"/>
          <w:sz w:val="24"/>
          <w:szCs w:val="24"/>
        </w:rPr>
        <w:object w:dxaOrig="1543" w:dyaOrig="991" w14:anchorId="5C970FFD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665404980" r:id="rId28"/>
        </w:object>
      </w:r>
      <w:r w:rsidR="00A5752D">
        <w:rPr>
          <w:rFonts w:ascii="Arial" w:hAnsi="Arial" w:cs="Arial"/>
          <w:sz w:val="24"/>
          <w:szCs w:val="24"/>
        </w:rPr>
        <w:object w:dxaOrig="1543" w:dyaOrig="991" w14:anchorId="6206562E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665404981" r:id="rId30"/>
        </w:object>
      </w:r>
    </w:p>
    <w:p w14:paraId="7A1939D2" w14:textId="62FA57E3" w:rsidR="0083626A" w:rsidRDefault="00E8761A" w:rsidP="00E8761A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>THAT</w:t>
      </w:r>
      <w:bookmarkStart w:id="2" w:name="_Hlk34296380"/>
      <w:r>
        <w:rPr>
          <w:rFonts w:ascii="Arial"/>
          <w:spacing w:val="-1"/>
          <w:sz w:val="24"/>
        </w:rPr>
        <w:t xml:space="preserve"> </w:t>
      </w:r>
      <w:bookmarkEnd w:id="2"/>
      <w:r w:rsidR="007217D4" w:rsidRPr="007217D4">
        <w:rPr>
          <w:rFonts w:ascii="Times New Roman" w:hAnsi="Times New Roman" w:cs="Times New Roman"/>
          <w:i/>
          <w:iCs/>
          <w:spacing w:val="-1"/>
          <w:sz w:val="24"/>
        </w:rPr>
        <w:t>the Education Council approves the revised Course Outlines for ECON 101, ECON 102, ECON 105, MGMT 103, MGMT 109, and MGMT 120 effective May 2021.</w:t>
      </w:r>
    </w:p>
    <w:p w14:paraId="390A8AEA" w14:textId="77777777" w:rsidR="003D4F9D" w:rsidRDefault="003D4F9D" w:rsidP="00E8761A">
      <w:pPr>
        <w:pStyle w:val="ListParagraph"/>
        <w:ind w:left="567"/>
        <w:rPr>
          <w:rFonts w:ascii="Times New Roman"/>
          <w:i/>
          <w:spacing w:val="-1"/>
          <w:sz w:val="24"/>
        </w:rPr>
      </w:pPr>
    </w:p>
    <w:p w14:paraId="4BAD9A85" w14:textId="646CC91F" w:rsidR="00E8761A" w:rsidRPr="00442689" w:rsidRDefault="00442689" w:rsidP="00442689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pacing w:val="-1"/>
          <w:sz w:val="24"/>
        </w:rPr>
        <w:t>Academic Schedule</w:t>
      </w:r>
      <w:r w:rsidR="00A6158B">
        <w:rPr>
          <w:rFonts w:ascii="Arial" w:hAnsi="Arial" w:cs="Arial"/>
          <w:sz w:val="24"/>
          <w:szCs w:val="24"/>
        </w:rPr>
        <w:tab/>
      </w:r>
      <w:r w:rsidR="00A6158B">
        <w:rPr>
          <w:rFonts w:ascii="Arial" w:hAnsi="Arial" w:cs="Arial"/>
          <w:sz w:val="24"/>
          <w:szCs w:val="24"/>
        </w:rPr>
        <w:tab/>
      </w:r>
      <w:r w:rsidR="00A6158B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 w:rsidR="00A334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W. Stokes</w:t>
      </w:r>
      <w:r w:rsidR="00E8761A" w:rsidRPr="00442689">
        <w:rPr>
          <w:rFonts w:ascii="Arial" w:hAnsi="Arial" w:cs="Arial"/>
          <w:sz w:val="24"/>
          <w:szCs w:val="24"/>
        </w:rPr>
        <w:br/>
      </w:r>
      <w:bookmarkStart w:id="3" w:name="_GoBack"/>
      <w:r w:rsidR="00243D35">
        <w:rPr>
          <w:rFonts w:ascii="Arial" w:hAnsi="Arial" w:cs="Arial"/>
          <w:sz w:val="24"/>
          <w:szCs w:val="24"/>
        </w:rPr>
        <w:object w:dxaOrig="1543" w:dyaOrig="991" w14:anchorId="1474F04F">
          <v:shape id="_x0000_i1051" type="#_x0000_t75" style="width:77.25pt;height:49.5pt" o:ole="">
            <v:imagedata r:id="rId31" o:title=""/>
          </v:shape>
          <o:OLEObject Type="Embed" ProgID="AcroExch.Document.DC" ShapeID="_x0000_i1051" DrawAspect="Icon" ObjectID="_1665404982" r:id="rId32"/>
        </w:object>
      </w:r>
      <w:bookmarkEnd w:id="3"/>
      <w:r w:rsidR="00A5752D">
        <w:rPr>
          <w:rFonts w:ascii="Arial" w:hAnsi="Arial" w:cs="Arial"/>
          <w:sz w:val="24"/>
          <w:szCs w:val="24"/>
        </w:rPr>
        <w:object w:dxaOrig="1543" w:dyaOrig="991" w14:anchorId="466043AC">
          <v:shape id="_x0000_i1039" type="#_x0000_t75" style="width:77.25pt;height:49.5pt" o:ole="">
            <v:imagedata r:id="rId33" o:title=""/>
          </v:shape>
          <o:OLEObject Type="Embed" ProgID="AcroExch.Document.DC" ShapeID="_x0000_i1039" DrawAspect="Icon" ObjectID="_1665404983" r:id="rId34"/>
        </w:object>
      </w:r>
    </w:p>
    <w:p w14:paraId="31B555A5" w14:textId="647FF89D" w:rsidR="00E224A2" w:rsidRPr="003D4F9D" w:rsidRDefault="00442689" w:rsidP="003D4F9D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r w:rsidRPr="00442689">
        <w:rPr>
          <w:rFonts w:ascii="Arial" w:hAnsi="Arial" w:cs="Arial"/>
          <w:sz w:val="24"/>
          <w:szCs w:val="24"/>
        </w:rPr>
        <w:t>Motion: THAT</w:t>
      </w:r>
      <w:r w:rsidRPr="00442689">
        <w:rPr>
          <w:rFonts w:ascii="Arial" w:hAnsi="Arial" w:cs="Arial"/>
          <w:i/>
          <w:iCs/>
          <w:sz w:val="24"/>
          <w:szCs w:val="24"/>
        </w:rPr>
        <w:t xml:space="preserve"> the Education Council approves the academic schedule for 2024/2025 as presented.</w:t>
      </w:r>
    </w:p>
    <w:p w14:paraId="1AA97E8F" w14:textId="77777777" w:rsidR="00D21390" w:rsidRDefault="00D21390" w:rsidP="00D21390">
      <w:pPr>
        <w:rPr>
          <w:rFonts w:ascii="Times New Roman" w:hAnsi="Times New Roman" w:cs="Times New Roman"/>
          <w:i/>
          <w:spacing w:val="-1"/>
          <w:sz w:val="24"/>
        </w:rPr>
      </w:pPr>
    </w:p>
    <w:p w14:paraId="37D24EA6" w14:textId="4FF03C2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0EF6EE8C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L. Sprinkle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6FCB246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A. Holloway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4A3D90E3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M. Bedell</w:t>
      </w:r>
    </w:p>
    <w:p w14:paraId="5757C48D" w14:textId="77777777" w:rsidR="006B3AAA" w:rsidRDefault="006B3AAA" w:rsidP="000D0F32">
      <w:pPr>
        <w:rPr>
          <w:rFonts w:ascii="Arial" w:hAnsi="Arial" w:cs="Arial"/>
          <w:sz w:val="24"/>
          <w:szCs w:val="24"/>
        </w:rPr>
      </w:pPr>
    </w:p>
    <w:p w14:paraId="319D4CA7" w14:textId="236A50A3" w:rsidR="00C6773D" w:rsidRPr="00415A27" w:rsidRDefault="000D0F32" w:rsidP="00415A27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7DEF412C" w14:textId="40A44E5D" w:rsidR="009D5F7B" w:rsidRPr="009D5F7B" w:rsidRDefault="000D0F32" w:rsidP="00415A27">
      <w:pPr>
        <w:pStyle w:val="ListParagraph"/>
        <w:numPr>
          <w:ilvl w:val="0"/>
          <w:numId w:val="1"/>
        </w:numPr>
        <w:ind w:left="426" w:hanging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Continuing Education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5A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T. Donnelly</w:t>
      </w:r>
      <w:r w:rsidR="009D5F7B">
        <w:rPr>
          <w:rFonts w:ascii="Arial" w:hAnsi="Arial" w:cs="Arial"/>
          <w:sz w:val="24"/>
          <w:szCs w:val="24"/>
        </w:rPr>
        <w:br/>
      </w:r>
      <w:r w:rsidR="009D5F7B" w:rsidRPr="00E8761A">
        <w:rPr>
          <w:rFonts w:ascii="Arial" w:hAnsi="Arial" w:cs="Arial"/>
        </w:rPr>
        <w:t>*all Course Outlines can be found on D2L</w:t>
      </w:r>
    </w:p>
    <w:p w14:paraId="1F355C8C" w14:textId="77777777" w:rsidR="00CE6721" w:rsidRDefault="00CE6721" w:rsidP="00CE6721">
      <w:pPr>
        <w:pStyle w:val="ListParagraph"/>
        <w:ind w:left="567"/>
      </w:pPr>
      <w:r>
        <w:t>CE AC82 Drawing for the Absolute Beginner</w:t>
      </w:r>
    </w:p>
    <w:p w14:paraId="5D2C32FC" w14:textId="77777777" w:rsidR="00CE6721" w:rsidRDefault="00CE6721" w:rsidP="00CE6721">
      <w:pPr>
        <w:pStyle w:val="ListParagraph"/>
        <w:ind w:left="567"/>
      </w:pPr>
      <w:r>
        <w:t>CE BE28 Administrative Assistant Applications</w:t>
      </w:r>
    </w:p>
    <w:p w14:paraId="03ACDC5F" w14:textId="77777777" w:rsidR="00CE6721" w:rsidRDefault="00CE6721" w:rsidP="00CE6721">
      <w:pPr>
        <w:pStyle w:val="ListParagraph"/>
        <w:ind w:left="567"/>
      </w:pPr>
      <w:r>
        <w:t>CE CA17 Secrets of the Caterer</w:t>
      </w:r>
    </w:p>
    <w:p w14:paraId="198ECE6E" w14:textId="77777777" w:rsidR="00CE6721" w:rsidRDefault="00CE6721" w:rsidP="00CE6721">
      <w:pPr>
        <w:pStyle w:val="ListParagraph"/>
        <w:ind w:left="567"/>
      </w:pPr>
      <w:r>
        <w:t>CE CT61 Introduction to XML</w:t>
      </w:r>
    </w:p>
    <w:p w14:paraId="169201FE" w14:textId="6BD0B596" w:rsidR="00CE6721" w:rsidRDefault="00CE6721" w:rsidP="00CE6721">
      <w:pPr>
        <w:pStyle w:val="ListParagraph"/>
        <w:ind w:left="567"/>
      </w:pPr>
      <w:r>
        <w:t>CE CT62 Python Data Analysis with NumPy and Pandas</w:t>
      </w:r>
    </w:p>
    <w:p w14:paraId="7A63314E" w14:textId="77777777" w:rsidR="00CE6721" w:rsidRDefault="00CE6721" w:rsidP="00CE6721">
      <w:pPr>
        <w:pStyle w:val="ListParagraph"/>
        <w:ind w:left="567"/>
      </w:pPr>
      <w:r>
        <w:t>CE CT63 React Training</w:t>
      </w:r>
    </w:p>
    <w:p w14:paraId="4A677AD7" w14:textId="77777777" w:rsidR="00CE6721" w:rsidRDefault="00CE6721" w:rsidP="00CE6721">
      <w:pPr>
        <w:pStyle w:val="ListParagraph"/>
        <w:ind w:left="567"/>
      </w:pPr>
      <w:r>
        <w:t>CE CT64 Creating Web Pages</w:t>
      </w:r>
    </w:p>
    <w:p w14:paraId="7EE06D88" w14:textId="77777777" w:rsidR="00CE6721" w:rsidRDefault="00CE6721" w:rsidP="00CE6721">
      <w:pPr>
        <w:pStyle w:val="ListParagraph"/>
        <w:ind w:left="567"/>
      </w:pPr>
      <w:r>
        <w:t>CE CT65 Introduction to Creating, Styling, and Validating Forms</w:t>
      </w:r>
    </w:p>
    <w:p w14:paraId="02D6FC09" w14:textId="77777777" w:rsidR="00CE6721" w:rsidRDefault="00CE6721" w:rsidP="00CE6721">
      <w:pPr>
        <w:pStyle w:val="ListParagraph"/>
        <w:ind w:left="567"/>
      </w:pPr>
      <w:r>
        <w:t>CE CT66 Introduction to InDesign CS6</w:t>
      </w:r>
    </w:p>
    <w:p w14:paraId="0C8FA20A" w14:textId="77777777" w:rsidR="00CE6721" w:rsidRDefault="00CE6721" w:rsidP="00CE6721">
      <w:pPr>
        <w:pStyle w:val="ListParagraph"/>
        <w:ind w:left="567"/>
      </w:pPr>
      <w:r>
        <w:t>CE CT67 Adobe Value Suite</w:t>
      </w:r>
    </w:p>
    <w:p w14:paraId="7D481905" w14:textId="77777777" w:rsidR="00CE6721" w:rsidRDefault="00CE6721" w:rsidP="00CE6721">
      <w:pPr>
        <w:pStyle w:val="ListParagraph"/>
        <w:ind w:left="567"/>
      </w:pPr>
      <w:r>
        <w:t>CE CT68 How to Get Started in Game Development</w:t>
      </w:r>
    </w:p>
    <w:p w14:paraId="51F4DF46" w14:textId="77777777" w:rsidR="00CE6721" w:rsidRDefault="00CE6721" w:rsidP="00CE6721">
      <w:pPr>
        <w:pStyle w:val="ListParagraph"/>
        <w:ind w:left="567"/>
      </w:pPr>
      <w:r>
        <w:t>CE CT69 C++ for the Absolute Beginner</w:t>
      </w:r>
    </w:p>
    <w:p w14:paraId="3A2664E9" w14:textId="77777777" w:rsidR="00CE6721" w:rsidRDefault="00CE6721" w:rsidP="00CE6721">
      <w:pPr>
        <w:pStyle w:val="ListParagraph"/>
        <w:ind w:left="567"/>
      </w:pPr>
      <w:r>
        <w:t>CE CT70 Introduction to Photoshop CS5</w:t>
      </w:r>
    </w:p>
    <w:p w14:paraId="6DFA085F" w14:textId="77777777" w:rsidR="00CE6721" w:rsidRDefault="00CE6721" w:rsidP="00CE6721">
      <w:pPr>
        <w:pStyle w:val="ListParagraph"/>
        <w:ind w:left="567"/>
      </w:pPr>
      <w:r>
        <w:t>CE CT71 Introduction to Illustrator CS6</w:t>
      </w:r>
    </w:p>
    <w:p w14:paraId="2C201A86" w14:textId="77777777" w:rsidR="00CE6721" w:rsidRDefault="00CE6721" w:rsidP="00CE6721">
      <w:pPr>
        <w:pStyle w:val="ListParagraph"/>
        <w:ind w:left="567"/>
      </w:pPr>
      <w:r>
        <w:t>CE CT72 Intermediate Photoshop CS5</w:t>
      </w:r>
    </w:p>
    <w:p w14:paraId="66A663D0" w14:textId="77777777" w:rsidR="00CE6721" w:rsidRDefault="00CE6721" w:rsidP="00CE6721">
      <w:pPr>
        <w:pStyle w:val="ListParagraph"/>
        <w:ind w:left="567"/>
      </w:pPr>
      <w:r>
        <w:lastRenderedPageBreak/>
        <w:t>CE CT73 Introduction to Digital Scrapbooking</w:t>
      </w:r>
    </w:p>
    <w:p w14:paraId="18501A4D" w14:textId="77777777" w:rsidR="00CE6721" w:rsidRDefault="00CE6721" w:rsidP="00CE6721">
      <w:pPr>
        <w:pStyle w:val="ListParagraph"/>
        <w:ind w:left="567"/>
      </w:pPr>
      <w:r>
        <w:t>CE CT74 Discover Digital Photography</w:t>
      </w:r>
    </w:p>
    <w:p w14:paraId="540DB97D" w14:textId="77777777" w:rsidR="00CE6721" w:rsidRDefault="00CE6721" w:rsidP="00CE6721">
      <w:pPr>
        <w:pStyle w:val="ListParagraph"/>
        <w:ind w:left="567"/>
      </w:pPr>
      <w:r>
        <w:t>CE HW53 Certificate in Nutrition, Chronic Disease, and Health Promotion</w:t>
      </w:r>
    </w:p>
    <w:p w14:paraId="2D91CF1F" w14:textId="77777777" w:rsidR="00CE6721" w:rsidRDefault="00CE6721" w:rsidP="00CE6721">
      <w:pPr>
        <w:pStyle w:val="ListParagraph"/>
        <w:ind w:left="567"/>
      </w:pPr>
      <w:r>
        <w:t>CE PD66 Talent and Performance Management</w:t>
      </w:r>
    </w:p>
    <w:p w14:paraId="4DC3A284" w14:textId="77777777" w:rsidR="00CE6721" w:rsidRDefault="00CE6721" w:rsidP="00CE6721">
      <w:pPr>
        <w:pStyle w:val="ListParagraph"/>
        <w:ind w:left="567"/>
      </w:pPr>
      <w:r>
        <w:t>CE PD67 Understanding the Human Resources Function</w:t>
      </w:r>
    </w:p>
    <w:p w14:paraId="653E7C04" w14:textId="77777777" w:rsidR="00CE6721" w:rsidRDefault="00CE6721" w:rsidP="00CE6721">
      <w:pPr>
        <w:pStyle w:val="ListParagraph"/>
        <w:ind w:left="567"/>
      </w:pPr>
      <w:r>
        <w:t>CE PD68 Working Successfully with Learning Disabled Students</w:t>
      </w:r>
    </w:p>
    <w:p w14:paraId="29288C08" w14:textId="77777777" w:rsidR="00CE6721" w:rsidRDefault="00CE6721" w:rsidP="00CE6721">
      <w:pPr>
        <w:pStyle w:val="ListParagraph"/>
        <w:ind w:left="567"/>
      </w:pPr>
      <w:r>
        <w:t>CE PD69 Leadership Suite</w:t>
      </w:r>
    </w:p>
    <w:p w14:paraId="1390DBF0" w14:textId="77777777" w:rsidR="00CE6721" w:rsidRDefault="00CE6721" w:rsidP="00CE6721">
      <w:pPr>
        <w:pStyle w:val="ListParagraph"/>
        <w:ind w:left="567"/>
      </w:pPr>
      <w:r>
        <w:t>CE PD70 Leadership</w:t>
      </w:r>
    </w:p>
    <w:p w14:paraId="37522F2D" w14:textId="77777777" w:rsidR="00CE6721" w:rsidRDefault="00CE6721" w:rsidP="00CE6721">
      <w:pPr>
        <w:pStyle w:val="ListParagraph"/>
        <w:ind w:left="567"/>
      </w:pPr>
      <w:r>
        <w:t>CE PD71 Differentiating K-12 Assessments</w:t>
      </w:r>
    </w:p>
    <w:p w14:paraId="66E89289" w14:textId="77777777" w:rsidR="00CE6721" w:rsidRDefault="00CE6721" w:rsidP="00CE6721">
      <w:pPr>
        <w:pStyle w:val="ListParagraph"/>
        <w:ind w:left="567"/>
      </w:pPr>
      <w:r>
        <w:t>CE PD72 Understanding Adolescents</w:t>
      </w:r>
    </w:p>
    <w:p w14:paraId="034A6CA9" w14:textId="77777777" w:rsidR="00CE6721" w:rsidRDefault="00CE6721" w:rsidP="00CE6721">
      <w:pPr>
        <w:pStyle w:val="ListParagraph"/>
        <w:ind w:left="567"/>
      </w:pPr>
      <w:r>
        <w:t>CE PD73 Twelve Steps to a Successful Job Search</w:t>
      </w:r>
    </w:p>
    <w:p w14:paraId="59374F88" w14:textId="77777777" w:rsidR="00CE6721" w:rsidRDefault="00CE6721" w:rsidP="00CE6721">
      <w:pPr>
        <w:pStyle w:val="ListParagraph"/>
        <w:ind w:left="567"/>
      </w:pPr>
      <w:r>
        <w:t>WFTR OS07 Confined Space Entry Monitor (CSEM)</w:t>
      </w:r>
    </w:p>
    <w:p w14:paraId="39F300D5" w14:textId="77777777" w:rsidR="00CE6721" w:rsidRDefault="00CE6721" w:rsidP="00CE6721">
      <w:pPr>
        <w:pStyle w:val="ListParagraph"/>
        <w:ind w:left="567"/>
      </w:pPr>
      <w:r>
        <w:t>WFTR OS08 Defensive Driving</w:t>
      </w:r>
    </w:p>
    <w:p w14:paraId="3A73AF7D" w14:textId="77777777" w:rsidR="00CE6721" w:rsidRDefault="00CE6721" w:rsidP="00CE6721">
      <w:pPr>
        <w:pStyle w:val="ListParagraph"/>
        <w:ind w:left="567"/>
      </w:pPr>
      <w:r>
        <w:t>WFTR OS09 Fall Protection</w:t>
      </w:r>
    </w:p>
    <w:p w14:paraId="03202C86" w14:textId="77777777" w:rsidR="00CE6721" w:rsidRDefault="00CE6721" w:rsidP="00CE6721">
      <w:pPr>
        <w:pStyle w:val="ListParagraph"/>
        <w:ind w:left="567"/>
      </w:pPr>
      <w:r>
        <w:t>WFTR OS10 Fire Extinguisher Training</w:t>
      </w:r>
    </w:p>
    <w:p w14:paraId="0458C98E" w14:textId="77777777" w:rsidR="00CE6721" w:rsidRDefault="00CE6721" w:rsidP="00CE6721">
      <w:pPr>
        <w:pStyle w:val="ListParagraph"/>
        <w:ind w:left="567"/>
      </w:pPr>
      <w:r>
        <w:t>WFTR OS11 H2S Alive</w:t>
      </w:r>
    </w:p>
    <w:p w14:paraId="5D38FAE4" w14:textId="77777777" w:rsidR="00CE6721" w:rsidRDefault="00CE6721" w:rsidP="00CE6721">
      <w:pPr>
        <w:pStyle w:val="ListParagraph"/>
        <w:ind w:left="567"/>
      </w:pPr>
      <w:r>
        <w:t>WFTR OS12 Rope and Rescue Training Level 1 (Operations)</w:t>
      </w:r>
    </w:p>
    <w:p w14:paraId="6DFDF766" w14:textId="77777777" w:rsidR="00CE6721" w:rsidRDefault="00CE6721" w:rsidP="00CE6721">
      <w:pPr>
        <w:pStyle w:val="ListParagraph"/>
        <w:ind w:left="567"/>
      </w:pPr>
      <w:r>
        <w:t>WFTR OS13 Rope Rescue Training Level 2 (Technician)</w:t>
      </w:r>
    </w:p>
    <w:p w14:paraId="4308FB44" w14:textId="77777777" w:rsidR="00CE6721" w:rsidRDefault="00CE6721" w:rsidP="00CE6721">
      <w:pPr>
        <w:pStyle w:val="ListParagraph"/>
        <w:ind w:left="567"/>
      </w:pPr>
      <w:r>
        <w:t>WFTR TI35 Aerial Work Platform</w:t>
      </w:r>
    </w:p>
    <w:p w14:paraId="4A9C393E" w14:textId="77777777" w:rsidR="00CE6721" w:rsidRDefault="00CE6721" w:rsidP="00CE6721">
      <w:pPr>
        <w:pStyle w:val="ListParagraph"/>
        <w:ind w:left="567"/>
      </w:pPr>
      <w:r>
        <w:t>WFTR TI36 Backhoe Training</w:t>
      </w:r>
    </w:p>
    <w:p w14:paraId="664CDBAF" w14:textId="77777777" w:rsidR="00CE6721" w:rsidRDefault="00CE6721" w:rsidP="00CE6721">
      <w:pPr>
        <w:pStyle w:val="ListParagraph"/>
        <w:ind w:left="567"/>
      </w:pPr>
      <w:r>
        <w:t>WFTR TI37 Bear Awareness – Virtual Reality</w:t>
      </w:r>
    </w:p>
    <w:p w14:paraId="2D94B273" w14:textId="77777777" w:rsidR="00CE6721" w:rsidRDefault="00CE6721" w:rsidP="00CE6721">
      <w:pPr>
        <w:pStyle w:val="ListParagraph"/>
        <w:ind w:left="567"/>
      </w:pPr>
      <w:r>
        <w:t>WFTR TI38 Bucket Truck Training</w:t>
      </w:r>
    </w:p>
    <w:p w14:paraId="3C8EB281" w14:textId="77777777" w:rsidR="00CE6721" w:rsidRDefault="00CE6721" w:rsidP="00CE6721">
      <w:pPr>
        <w:pStyle w:val="ListParagraph"/>
        <w:ind w:left="567"/>
      </w:pPr>
      <w:r>
        <w:t>WFTR TI39 Compaction Equipment (Roller)</w:t>
      </w:r>
    </w:p>
    <w:p w14:paraId="4962D8B4" w14:textId="77777777" w:rsidR="00CE6721" w:rsidRDefault="00CE6721" w:rsidP="00CE6721">
      <w:pPr>
        <w:pStyle w:val="ListParagraph"/>
        <w:ind w:left="567"/>
      </w:pPr>
      <w:r>
        <w:t>WFTR TI40 Forklift Training</w:t>
      </w:r>
    </w:p>
    <w:p w14:paraId="7020430F" w14:textId="77777777" w:rsidR="00CE6721" w:rsidRDefault="00CE6721" w:rsidP="00CE6721">
      <w:pPr>
        <w:pStyle w:val="ListParagraph"/>
        <w:ind w:left="567"/>
      </w:pPr>
      <w:r>
        <w:t>WFTR TI41 Gas Detection and Air Monitoring</w:t>
      </w:r>
    </w:p>
    <w:p w14:paraId="20B99634" w14:textId="77777777" w:rsidR="00CE6721" w:rsidRDefault="00CE6721" w:rsidP="00CE6721">
      <w:pPr>
        <w:pStyle w:val="ListParagraph"/>
        <w:ind w:left="567"/>
      </w:pPr>
      <w:r>
        <w:t>WFTR TI42 Ground Disturbance Level II</w:t>
      </w:r>
    </w:p>
    <w:p w14:paraId="0AC41732" w14:textId="77777777" w:rsidR="00CE6721" w:rsidRDefault="00CE6721" w:rsidP="00CE6721">
      <w:pPr>
        <w:pStyle w:val="ListParagraph"/>
        <w:ind w:left="567"/>
      </w:pPr>
      <w:r>
        <w:t>WFTR TI43 Overhead Crane Training</w:t>
      </w:r>
    </w:p>
    <w:p w14:paraId="1FBA8586" w14:textId="77777777" w:rsidR="00CE6721" w:rsidRDefault="00CE6721" w:rsidP="00CE6721">
      <w:pPr>
        <w:pStyle w:val="ListParagraph"/>
        <w:ind w:left="567"/>
      </w:pPr>
      <w:r>
        <w:t>WFTR TI44 Rock Truck Training</w:t>
      </w:r>
    </w:p>
    <w:p w14:paraId="51A12D89" w14:textId="77777777" w:rsidR="00CE6721" w:rsidRDefault="00CE6721" w:rsidP="00CE6721">
      <w:pPr>
        <w:pStyle w:val="ListParagraph"/>
        <w:ind w:left="567"/>
      </w:pPr>
      <w:r>
        <w:t>WFTR TI45 S100 Fire Suppression</w:t>
      </w:r>
    </w:p>
    <w:p w14:paraId="2F5CC207" w14:textId="77777777" w:rsidR="00CE6721" w:rsidRDefault="00CE6721" w:rsidP="00CE6721">
      <w:pPr>
        <w:pStyle w:val="ListParagraph"/>
        <w:ind w:left="567"/>
      </w:pPr>
      <w:r>
        <w:t>WFTR TI46 S185 Fire Entrapment Avoidance</w:t>
      </w:r>
    </w:p>
    <w:p w14:paraId="148C578B" w14:textId="77777777" w:rsidR="00CE6721" w:rsidRDefault="00CE6721" w:rsidP="00CE6721">
      <w:pPr>
        <w:pStyle w:val="ListParagraph"/>
        <w:ind w:left="567"/>
      </w:pPr>
      <w:r>
        <w:t>WFTR TI47 Sanding Truck Training</w:t>
      </w:r>
    </w:p>
    <w:p w14:paraId="0C14B4DC" w14:textId="089F154B" w:rsidR="0030220B" w:rsidRPr="00E224A2" w:rsidRDefault="00CE6721" w:rsidP="00CE6721">
      <w:pPr>
        <w:pStyle w:val="ListParagraph"/>
        <w:ind w:left="567"/>
      </w:pPr>
      <w:r>
        <w:t xml:space="preserve">WFTR TI48 Skid Steer Training </w:t>
      </w:r>
      <w:r w:rsidR="0061702A">
        <w:t>CE AC69 EFC-Makeup Muse</w:t>
      </w:r>
      <w:r w:rsidR="00EB1D39">
        <w:t xml:space="preserve"> </w:t>
      </w:r>
    </w:p>
    <w:p w14:paraId="5B400B4C" w14:textId="77777777" w:rsidR="00E224A2" w:rsidRDefault="00E224A2" w:rsidP="000D0F32">
      <w:pPr>
        <w:rPr>
          <w:rFonts w:ascii="Arial" w:hAnsi="Arial" w:cs="Arial"/>
          <w:sz w:val="24"/>
          <w:szCs w:val="24"/>
        </w:rPr>
      </w:pPr>
    </w:p>
    <w:p w14:paraId="4863DF64" w14:textId="6CA3FD20" w:rsidR="0030220B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415A27">
        <w:rPr>
          <w:rFonts w:ascii="Arial" w:hAnsi="Arial" w:cs="Arial"/>
          <w:sz w:val="24"/>
          <w:szCs w:val="24"/>
        </w:rPr>
        <w:t>Nov 25</w:t>
      </w:r>
      <w:r w:rsidR="009D5F7B">
        <w:rPr>
          <w:rFonts w:ascii="Arial" w:hAnsi="Arial" w:cs="Arial"/>
          <w:sz w:val="24"/>
          <w:szCs w:val="24"/>
        </w:rPr>
        <w:t>, 2020</w:t>
      </w:r>
    </w:p>
    <w:p w14:paraId="2EAC9617" w14:textId="77777777" w:rsidR="00E224A2" w:rsidRDefault="00E224A2" w:rsidP="000D0F32">
      <w:pPr>
        <w:rPr>
          <w:rFonts w:ascii="Arial" w:hAnsi="Arial" w:cs="Arial"/>
          <w:sz w:val="24"/>
          <w:szCs w:val="24"/>
        </w:rPr>
      </w:pPr>
    </w:p>
    <w:p w14:paraId="7FAA620D" w14:textId="42FE3E66" w:rsidR="000D0F3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p w14:paraId="65BB46E0" w14:textId="77777777" w:rsidR="000D0F32" w:rsidRDefault="000D0F32" w:rsidP="000D0F32">
      <w:pPr>
        <w:rPr>
          <w:rFonts w:ascii="Arial" w:hAnsi="Arial" w:cs="Arial"/>
          <w:sz w:val="24"/>
          <w:szCs w:val="24"/>
        </w:rPr>
      </w:pPr>
    </w:p>
    <w:p w14:paraId="072D8939" w14:textId="20840AF9" w:rsidR="000D0F32" w:rsidRP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BLUEJEANS Meeting Code – </w:t>
      </w:r>
      <w:r w:rsidRPr="000D0F32">
        <w:rPr>
          <w:rFonts w:ascii="Arial" w:hAnsi="Arial" w:cs="Arial"/>
          <w:b/>
          <w:bCs/>
          <w:sz w:val="24"/>
          <w:szCs w:val="24"/>
        </w:rPr>
        <w:t>232 194 969</w:t>
      </w:r>
    </w:p>
    <w:sectPr w:rsidR="000D0F32" w:rsidRPr="000D0F32" w:rsidSect="000D0F32">
      <w:pgSz w:w="12240" w:h="15840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15825"/>
    <w:multiLevelType w:val="hybridMultilevel"/>
    <w:tmpl w:val="F2AAE39E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0460E"/>
    <w:rsid w:val="000A3372"/>
    <w:rsid w:val="000B6DB7"/>
    <w:rsid w:val="000C3D5B"/>
    <w:rsid w:val="000D0F32"/>
    <w:rsid w:val="00100606"/>
    <w:rsid w:val="00156217"/>
    <w:rsid w:val="001A4FF0"/>
    <w:rsid w:val="001B59A6"/>
    <w:rsid w:val="001F3174"/>
    <w:rsid w:val="00243D35"/>
    <w:rsid w:val="00301DC8"/>
    <w:rsid w:val="0030220B"/>
    <w:rsid w:val="00315481"/>
    <w:rsid w:val="00396A3C"/>
    <w:rsid w:val="003D4F9D"/>
    <w:rsid w:val="00415A27"/>
    <w:rsid w:val="00420608"/>
    <w:rsid w:val="00442689"/>
    <w:rsid w:val="00455829"/>
    <w:rsid w:val="00470CE7"/>
    <w:rsid w:val="004752C4"/>
    <w:rsid w:val="0049700E"/>
    <w:rsid w:val="004F1F76"/>
    <w:rsid w:val="00540479"/>
    <w:rsid w:val="00552A4D"/>
    <w:rsid w:val="005A3D66"/>
    <w:rsid w:val="005D7569"/>
    <w:rsid w:val="005E7496"/>
    <w:rsid w:val="0061702A"/>
    <w:rsid w:val="00652AEB"/>
    <w:rsid w:val="006B0EA2"/>
    <w:rsid w:val="006B3AAA"/>
    <w:rsid w:val="00720330"/>
    <w:rsid w:val="007217D4"/>
    <w:rsid w:val="00735838"/>
    <w:rsid w:val="007677FF"/>
    <w:rsid w:val="007A5097"/>
    <w:rsid w:val="007F39E2"/>
    <w:rsid w:val="00801B5E"/>
    <w:rsid w:val="00817387"/>
    <w:rsid w:val="0083626A"/>
    <w:rsid w:val="00883A97"/>
    <w:rsid w:val="00892925"/>
    <w:rsid w:val="008D332E"/>
    <w:rsid w:val="009153BA"/>
    <w:rsid w:val="00921322"/>
    <w:rsid w:val="009629F8"/>
    <w:rsid w:val="009660B0"/>
    <w:rsid w:val="009775AF"/>
    <w:rsid w:val="00990C07"/>
    <w:rsid w:val="009D5F7B"/>
    <w:rsid w:val="00A06732"/>
    <w:rsid w:val="00A33400"/>
    <w:rsid w:val="00A5752D"/>
    <w:rsid w:val="00A6158B"/>
    <w:rsid w:val="00AB7683"/>
    <w:rsid w:val="00AD1A57"/>
    <w:rsid w:val="00AD6428"/>
    <w:rsid w:val="00AF01F0"/>
    <w:rsid w:val="00B26E08"/>
    <w:rsid w:val="00B73630"/>
    <w:rsid w:val="00C05064"/>
    <w:rsid w:val="00C53A0D"/>
    <w:rsid w:val="00C6773D"/>
    <w:rsid w:val="00CB1270"/>
    <w:rsid w:val="00CB6C04"/>
    <w:rsid w:val="00CE6721"/>
    <w:rsid w:val="00D21390"/>
    <w:rsid w:val="00D3058C"/>
    <w:rsid w:val="00D333C9"/>
    <w:rsid w:val="00E214F0"/>
    <w:rsid w:val="00E224A2"/>
    <w:rsid w:val="00E63B9E"/>
    <w:rsid w:val="00E7323B"/>
    <w:rsid w:val="00E842C4"/>
    <w:rsid w:val="00E8761A"/>
    <w:rsid w:val="00E97D19"/>
    <w:rsid w:val="00EB1D39"/>
    <w:rsid w:val="00EF6739"/>
    <w:rsid w:val="00F61A3A"/>
    <w:rsid w:val="00F73DD1"/>
    <w:rsid w:val="00F80C1C"/>
    <w:rsid w:val="00F927AB"/>
    <w:rsid w:val="00FB28A9"/>
    <w:rsid w:val="00FB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5</cp:revision>
  <dcterms:created xsi:type="dcterms:W3CDTF">2020-10-22T04:26:00Z</dcterms:created>
  <dcterms:modified xsi:type="dcterms:W3CDTF">2020-10-28T22:43:00Z</dcterms:modified>
</cp:coreProperties>
</file>