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6C3" w14:textId="77777777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</w:p>
    <w:p w14:paraId="6134482C" w14:textId="77777777" w:rsidR="0074152B" w:rsidRPr="007307D5" w:rsidRDefault="0074152B" w:rsidP="0074152B">
      <w:pPr>
        <w:rPr>
          <w:rFonts w:asciiTheme="minorHAnsi" w:hAnsiTheme="minorHAnsi" w:cs="Arial"/>
          <w:b/>
          <w:sz w:val="22"/>
          <w:szCs w:val="22"/>
        </w:rPr>
      </w:pPr>
      <w:r w:rsidRPr="007307D5">
        <w:rPr>
          <w:rFonts w:asciiTheme="minorHAnsi" w:hAnsiTheme="minorHAnsi" w:cs="Arial"/>
          <w:b/>
          <w:sz w:val="22"/>
          <w:szCs w:val="22"/>
        </w:rPr>
        <w:t>PENALTIES</w:t>
      </w:r>
    </w:p>
    <w:p w14:paraId="2DC197F4" w14:textId="77777777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</w:p>
    <w:p w14:paraId="76EF288E" w14:textId="61C10FBF" w:rsidR="0074152B" w:rsidRPr="007307D5" w:rsidRDefault="0074152B" w:rsidP="0074152B">
      <w:pPr>
        <w:rPr>
          <w:rFonts w:asciiTheme="minorHAnsi" w:hAnsiTheme="minorHAnsi" w:cs="Arial"/>
          <w:b/>
          <w:sz w:val="22"/>
          <w:szCs w:val="22"/>
        </w:rPr>
      </w:pPr>
      <w:r w:rsidRPr="007307D5">
        <w:rPr>
          <w:rFonts w:asciiTheme="minorHAnsi" w:hAnsiTheme="minorHAnsi" w:cs="Arial"/>
          <w:b/>
          <w:sz w:val="22"/>
          <w:szCs w:val="22"/>
        </w:rPr>
        <w:t xml:space="preserve">Penalties for Lesser </w:t>
      </w:r>
      <w:r w:rsidR="00627738">
        <w:rPr>
          <w:rFonts w:asciiTheme="minorHAnsi" w:hAnsiTheme="minorHAnsi" w:cs="Arial"/>
          <w:b/>
          <w:sz w:val="22"/>
          <w:szCs w:val="22"/>
        </w:rPr>
        <w:t>Infractions</w:t>
      </w:r>
    </w:p>
    <w:p w14:paraId="4FF3C346" w14:textId="71F4430E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The purpose of the penalties for a lesser </w:t>
      </w:r>
      <w:r w:rsidR="00627738">
        <w:rPr>
          <w:rFonts w:asciiTheme="minorHAnsi" w:hAnsiTheme="minorHAnsi" w:cs="Arial"/>
          <w:sz w:val="22"/>
          <w:szCs w:val="22"/>
        </w:rPr>
        <w:t>infraction</w:t>
      </w:r>
      <w:r w:rsidRPr="007307D5">
        <w:rPr>
          <w:rFonts w:asciiTheme="minorHAnsi" w:hAnsiTheme="minorHAnsi" w:cs="Arial"/>
          <w:sz w:val="22"/>
          <w:szCs w:val="22"/>
        </w:rPr>
        <w:t xml:space="preserve"> is to encourage a student to learn. The general principle is that the maximum effect of a given penalty would be </w:t>
      </w:r>
      <w:r w:rsidRPr="00892838">
        <w:rPr>
          <w:rFonts w:asciiTheme="minorHAnsi" w:hAnsiTheme="minorHAnsi" w:cs="Arial"/>
          <w:sz w:val="22"/>
          <w:szCs w:val="22"/>
        </w:rPr>
        <w:t>equivalent to</w:t>
      </w:r>
      <w:r w:rsidR="00D85010" w:rsidRPr="00892838">
        <w:rPr>
          <w:rFonts w:asciiTheme="minorHAnsi" w:hAnsiTheme="minorHAnsi" w:cs="Arial"/>
          <w:sz w:val="22"/>
          <w:szCs w:val="22"/>
        </w:rPr>
        <w:t xml:space="preserve"> a</w:t>
      </w:r>
      <w:r w:rsidRPr="00892838">
        <w:rPr>
          <w:rFonts w:asciiTheme="minorHAnsi" w:hAnsiTheme="minorHAnsi" w:cs="Arial"/>
          <w:sz w:val="22"/>
          <w:szCs w:val="22"/>
        </w:rPr>
        <w:t xml:space="preserve"> 10% </w:t>
      </w:r>
      <w:r w:rsidR="00D85010" w:rsidRPr="00892838">
        <w:rPr>
          <w:rFonts w:asciiTheme="minorHAnsi" w:hAnsiTheme="minorHAnsi" w:cs="Arial"/>
          <w:sz w:val="22"/>
          <w:szCs w:val="22"/>
        </w:rPr>
        <w:t xml:space="preserve">deduction </w:t>
      </w:r>
      <w:r w:rsidRPr="00892838">
        <w:rPr>
          <w:rFonts w:asciiTheme="minorHAnsi" w:hAnsiTheme="minorHAnsi" w:cs="Arial"/>
          <w:sz w:val="22"/>
          <w:szCs w:val="22"/>
        </w:rPr>
        <w:t xml:space="preserve">of </w:t>
      </w:r>
      <w:r w:rsidRPr="007307D5">
        <w:rPr>
          <w:rFonts w:asciiTheme="minorHAnsi" w:hAnsiTheme="minorHAnsi" w:cs="Arial"/>
          <w:sz w:val="22"/>
          <w:szCs w:val="22"/>
        </w:rPr>
        <w:t>the final course grade</w:t>
      </w:r>
      <w:r w:rsidRPr="00892838">
        <w:rPr>
          <w:rFonts w:asciiTheme="minorHAnsi" w:hAnsiTheme="minorHAnsi" w:cs="Arial"/>
          <w:sz w:val="22"/>
          <w:szCs w:val="22"/>
        </w:rPr>
        <w:t xml:space="preserve">.  If </w:t>
      </w:r>
      <w:r w:rsidR="00D85010" w:rsidRPr="00892838">
        <w:rPr>
          <w:rFonts w:asciiTheme="minorHAnsi" w:hAnsiTheme="minorHAnsi" w:cs="Arial"/>
          <w:sz w:val="22"/>
          <w:szCs w:val="22"/>
        </w:rPr>
        <w:t xml:space="preserve">the </w:t>
      </w:r>
      <w:r w:rsidRPr="00892838">
        <w:rPr>
          <w:rFonts w:asciiTheme="minorHAnsi" w:hAnsiTheme="minorHAnsi" w:cs="Arial"/>
          <w:sz w:val="22"/>
          <w:szCs w:val="22"/>
        </w:rPr>
        <w:t xml:space="preserve">maximum </w:t>
      </w:r>
      <w:r w:rsidRPr="007307D5">
        <w:rPr>
          <w:rFonts w:asciiTheme="minorHAnsi" w:hAnsiTheme="minorHAnsi" w:cs="Arial"/>
          <w:sz w:val="22"/>
          <w:szCs w:val="22"/>
        </w:rPr>
        <w:t>penalty would exceed the 10% maximum, the matter must be forwarded to the Academic Inte</w:t>
      </w:r>
      <w:r w:rsidR="00E95544">
        <w:rPr>
          <w:rFonts w:asciiTheme="minorHAnsi" w:hAnsiTheme="minorHAnsi" w:cs="Arial"/>
          <w:sz w:val="22"/>
          <w:szCs w:val="22"/>
        </w:rPr>
        <w:t>grity Standing Committee.  Note that</w:t>
      </w:r>
      <w:r w:rsidRPr="007307D5">
        <w:rPr>
          <w:rFonts w:asciiTheme="minorHAnsi" w:hAnsiTheme="minorHAnsi" w:cs="Arial"/>
          <w:sz w:val="22"/>
          <w:szCs w:val="22"/>
        </w:rPr>
        <w:t xml:space="preserve"> penalties are applie</w:t>
      </w:r>
      <w:r w:rsidR="00E95544">
        <w:rPr>
          <w:rFonts w:asciiTheme="minorHAnsi" w:hAnsiTheme="minorHAnsi" w:cs="Arial"/>
          <w:sz w:val="22"/>
          <w:szCs w:val="22"/>
        </w:rPr>
        <w:t>d independently of the evaluation</w:t>
      </w:r>
      <w:r w:rsidRPr="007307D5">
        <w:rPr>
          <w:rFonts w:asciiTheme="minorHAnsi" w:hAnsiTheme="minorHAnsi" w:cs="Arial"/>
          <w:sz w:val="22"/>
          <w:szCs w:val="22"/>
        </w:rPr>
        <w:t xml:space="preserve"> tool.</w:t>
      </w:r>
    </w:p>
    <w:p w14:paraId="55973FA7" w14:textId="77777777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</w:p>
    <w:p w14:paraId="2671C0BD" w14:textId="77777777" w:rsidR="0074152B" w:rsidRPr="007307D5" w:rsidRDefault="00E95544" w:rsidP="007415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Sample penalties are below</w:t>
      </w:r>
      <w:r w:rsidR="0074152B" w:rsidRPr="007307D5">
        <w:rPr>
          <w:rFonts w:asciiTheme="minorHAnsi" w:hAnsiTheme="minorHAnsi" w:cs="Arial"/>
          <w:sz w:val="22"/>
          <w:szCs w:val="22"/>
        </w:rPr>
        <w:t>:</w:t>
      </w:r>
    </w:p>
    <w:p w14:paraId="74FBC8AE" w14:textId="2D2FB7A3" w:rsidR="0074152B" w:rsidRPr="007307D5" w:rsidRDefault="0074152B" w:rsidP="0074152B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Mandatory enrollment in</w:t>
      </w:r>
      <w:r w:rsidR="002764D0">
        <w:rPr>
          <w:rFonts w:asciiTheme="minorHAnsi" w:hAnsiTheme="minorHAnsi" w:cs="Arial"/>
          <w:sz w:val="22"/>
          <w:szCs w:val="22"/>
        </w:rPr>
        <w:t>,</w:t>
      </w:r>
      <w:r w:rsidRPr="007307D5">
        <w:rPr>
          <w:rFonts w:asciiTheme="minorHAnsi" w:hAnsiTheme="minorHAnsi" w:cs="Arial"/>
          <w:sz w:val="22"/>
          <w:szCs w:val="22"/>
        </w:rPr>
        <w:t xml:space="preserve"> and successful completion of</w:t>
      </w:r>
      <w:r w:rsidR="002764D0">
        <w:rPr>
          <w:rFonts w:asciiTheme="minorHAnsi" w:hAnsiTheme="minorHAnsi" w:cs="Arial"/>
          <w:sz w:val="22"/>
          <w:szCs w:val="22"/>
        </w:rPr>
        <w:t>,</w:t>
      </w:r>
      <w:r w:rsidRPr="007307D5">
        <w:rPr>
          <w:rFonts w:asciiTheme="minorHAnsi" w:hAnsiTheme="minorHAnsi" w:cs="Arial"/>
          <w:sz w:val="22"/>
          <w:szCs w:val="22"/>
        </w:rPr>
        <w:t xml:space="preserve"> NLC’s </w:t>
      </w:r>
      <w:r w:rsidR="00621BED">
        <w:rPr>
          <w:rFonts w:asciiTheme="minorHAnsi" w:hAnsiTheme="minorHAnsi" w:cs="Arial"/>
          <w:sz w:val="22"/>
          <w:szCs w:val="22"/>
        </w:rPr>
        <w:t xml:space="preserve">Academic Integrity </w:t>
      </w:r>
      <w:r w:rsidRPr="007307D5">
        <w:rPr>
          <w:rFonts w:asciiTheme="minorHAnsi" w:hAnsiTheme="minorHAnsi" w:cs="Arial"/>
          <w:sz w:val="22"/>
          <w:szCs w:val="22"/>
        </w:rPr>
        <w:t xml:space="preserve">course within </w:t>
      </w:r>
      <w:r w:rsidR="00621BED">
        <w:rPr>
          <w:rFonts w:asciiTheme="minorHAnsi" w:hAnsiTheme="minorHAnsi" w:cs="Arial"/>
          <w:sz w:val="22"/>
          <w:szCs w:val="22"/>
        </w:rPr>
        <w:t>ten calendar</w:t>
      </w:r>
      <w:r w:rsidRPr="007307D5">
        <w:rPr>
          <w:rFonts w:asciiTheme="minorHAnsi" w:hAnsiTheme="minorHAnsi" w:cs="Arial"/>
          <w:sz w:val="22"/>
          <w:szCs w:val="22"/>
        </w:rPr>
        <w:t xml:space="preserve"> days of receiving notification of an </w:t>
      </w:r>
      <w:r w:rsidR="00621BED">
        <w:rPr>
          <w:rFonts w:asciiTheme="minorHAnsi" w:hAnsiTheme="minorHAnsi" w:cs="Arial"/>
          <w:sz w:val="22"/>
          <w:szCs w:val="22"/>
        </w:rPr>
        <w:t xml:space="preserve">Academic </w:t>
      </w:r>
      <w:r w:rsidRPr="007307D5">
        <w:rPr>
          <w:rFonts w:asciiTheme="minorHAnsi" w:hAnsiTheme="minorHAnsi" w:cs="Arial"/>
          <w:sz w:val="22"/>
          <w:szCs w:val="22"/>
        </w:rPr>
        <w:t xml:space="preserve">Integrity </w:t>
      </w:r>
      <w:r w:rsidR="00621BED">
        <w:rPr>
          <w:rFonts w:asciiTheme="minorHAnsi" w:hAnsiTheme="minorHAnsi" w:cs="Arial"/>
          <w:sz w:val="22"/>
          <w:szCs w:val="22"/>
        </w:rPr>
        <w:t>p</w:t>
      </w:r>
      <w:r w:rsidR="00621BED" w:rsidRPr="007307D5">
        <w:rPr>
          <w:rFonts w:asciiTheme="minorHAnsi" w:hAnsiTheme="minorHAnsi" w:cs="Arial"/>
          <w:sz w:val="22"/>
          <w:szCs w:val="22"/>
        </w:rPr>
        <w:t>olicy</w:t>
      </w:r>
      <w:r w:rsidR="00621BED">
        <w:rPr>
          <w:rFonts w:asciiTheme="minorHAnsi" w:hAnsiTheme="minorHAnsi" w:cs="Arial"/>
          <w:sz w:val="22"/>
          <w:szCs w:val="22"/>
        </w:rPr>
        <w:t xml:space="preserve"> </w:t>
      </w:r>
      <w:r w:rsidR="00B76CF4">
        <w:rPr>
          <w:rFonts w:asciiTheme="minorHAnsi" w:hAnsiTheme="minorHAnsi" w:cs="Arial"/>
          <w:sz w:val="22"/>
          <w:szCs w:val="22"/>
        </w:rPr>
        <w:t>infraction</w:t>
      </w:r>
      <w:r w:rsidRPr="007307D5">
        <w:rPr>
          <w:rFonts w:asciiTheme="minorHAnsi" w:hAnsiTheme="minorHAnsi" w:cs="Arial"/>
          <w:sz w:val="22"/>
          <w:szCs w:val="22"/>
        </w:rPr>
        <w:t>.</w:t>
      </w:r>
    </w:p>
    <w:p w14:paraId="7A4EB9FD" w14:textId="0CB0A261" w:rsidR="0074152B" w:rsidRDefault="0074152B" w:rsidP="0074152B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Failure to complete the course by the imposed deadline will result in an additional 10% deduction </w:t>
      </w:r>
      <w:r w:rsidR="00621BED">
        <w:rPr>
          <w:rFonts w:asciiTheme="minorHAnsi" w:hAnsiTheme="minorHAnsi" w:cs="Arial"/>
          <w:sz w:val="22"/>
          <w:szCs w:val="22"/>
        </w:rPr>
        <w:t>from</w:t>
      </w:r>
      <w:r w:rsidR="00621BED" w:rsidRPr="007307D5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>the final grade in addition to any other assigned penalty.</w:t>
      </w:r>
    </w:p>
    <w:p w14:paraId="5E7C0F28" w14:textId="0E7EF19D" w:rsidR="00621BED" w:rsidRPr="007307D5" w:rsidRDefault="00621BED" w:rsidP="0074152B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Note, a deduction is calculated uses subtraction (rather than multiplication).  E.g., if a student achieved 65% in the course, they would have 55% after the 10% penalty is applied (65%-10%=55%).</w:t>
      </w:r>
    </w:p>
    <w:p w14:paraId="394205A3" w14:textId="77777777" w:rsidR="0074152B" w:rsidRPr="007307D5" w:rsidRDefault="0074152B" w:rsidP="0074152B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No grade deduction.</w:t>
      </w:r>
    </w:p>
    <w:p w14:paraId="34DF1941" w14:textId="77777777" w:rsidR="0074152B" w:rsidRPr="007307D5" w:rsidRDefault="0074152B" w:rsidP="0074152B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An opportunity to correct and resubmit an assignment with or without a grade deduction.  Generally, the overall impact of the deduction will be a maximum of 10% of the final grade.  </w:t>
      </w:r>
    </w:p>
    <w:p w14:paraId="6DD8A0B0" w14:textId="77777777" w:rsidR="0074152B" w:rsidRPr="007307D5" w:rsidRDefault="0074152B" w:rsidP="0074152B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Consequences to the student for failing to provide an adequate resubmission must be determined, and could be as severe as a zero grade on the assignment regardless of its course weighting.</w:t>
      </w:r>
    </w:p>
    <w:p w14:paraId="2A99641E" w14:textId="77777777" w:rsidR="0074152B" w:rsidRPr="007307D5" w:rsidRDefault="0074152B" w:rsidP="0074152B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An additional assignment that provides the student with an opportunity to demonstrate that they understand the principles and practices associated with Academic Integrity.</w:t>
      </w:r>
    </w:p>
    <w:p w14:paraId="59A2A731" w14:textId="5E0BF260" w:rsidR="0074152B" w:rsidRPr="007307D5" w:rsidRDefault="0074152B" w:rsidP="0074152B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A deduction of up to 100</w:t>
      </w:r>
      <w:r w:rsidRPr="00892838">
        <w:rPr>
          <w:rFonts w:asciiTheme="minorHAnsi" w:hAnsiTheme="minorHAnsi" w:cs="Arial"/>
          <w:sz w:val="22"/>
          <w:szCs w:val="22"/>
        </w:rPr>
        <w:t xml:space="preserve">% </w:t>
      </w:r>
      <w:r w:rsidR="00D85010" w:rsidRPr="00892838">
        <w:rPr>
          <w:rFonts w:asciiTheme="minorHAnsi" w:hAnsiTheme="minorHAnsi" w:cs="Arial"/>
          <w:sz w:val="22"/>
          <w:szCs w:val="22"/>
        </w:rPr>
        <w:t xml:space="preserve">on an individual </w:t>
      </w:r>
      <w:r w:rsidR="00621BED">
        <w:rPr>
          <w:rFonts w:asciiTheme="minorHAnsi" w:hAnsiTheme="minorHAnsi" w:cs="Arial"/>
          <w:sz w:val="22"/>
          <w:szCs w:val="22"/>
        </w:rPr>
        <w:t>evaluation</w:t>
      </w:r>
      <w:r w:rsidR="00621BED" w:rsidRPr="00892838">
        <w:rPr>
          <w:rFonts w:asciiTheme="minorHAnsi" w:hAnsiTheme="minorHAnsi" w:cs="Arial"/>
          <w:sz w:val="22"/>
          <w:szCs w:val="22"/>
        </w:rPr>
        <w:t xml:space="preserve"> </w:t>
      </w:r>
      <w:r w:rsidR="00D85010" w:rsidRPr="00892838">
        <w:rPr>
          <w:rFonts w:asciiTheme="minorHAnsi" w:hAnsiTheme="minorHAnsi" w:cs="Arial"/>
          <w:sz w:val="22"/>
          <w:szCs w:val="22"/>
        </w:rPr>
        <w:t xml:space="preserve">tool </w:t>
      </w:r>
      <w:r w:rsidRPr="00892838">
        <w:rPr>
          <w:rFonts w:asciiTheme="minorHAnsi" w:hAnsiTheme="minorHAnsi" w:cs="Arial"/>
          <w:sz w:val="22"/>
          <w:szCs w:val="22"/>
        </w:rPr>
        <w:t xml:space="preserve">with </w:t>
      </w:r>
      <w:r w:rsidRPr="007307D5">
        <w:rPr>
          <w:rFonts w:asciiTheme="minorHAnsi" w:hAnsiTheme="minorHAnsi" w:cs="Arial"/>
          <w:sz w:val="22"/>
          <w:szCs w:val="22"/>
        </w:rPr>
        <w:t xml:space="preserve">no opportunity to repeat the </w:t>
      </w:r>
      <w:r w:rsidR="00621BED">
        <w:rPr>
          <w:rFonts w:asciiTheme="minorHAnsi" w:hAnsiTheme="minorHAnsi" w:cs="Arial"/>
          <w:sz w:val="22"/>
          <w:szCs w:val="22"/>
        </w:rPr>
        <w:t>evaluation</w:t>
      </w:r>
      <w:r w:rsidR="00621BED" w:rsidRPr="007307D5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>tool.</w:t>
      </w:r>
    </w:p>
    <w:p w14:paraId="4FF4E9E7" w14:textId="77777777" w:rsidR="0074152B" w:rsidRPr="007307D5" w:rsidRDefault="0074152B" w:rsidP="0074152B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This can be administered at the prerogative of the instructor and</w:t>
      </w:r>
      <w:r w:rsidR="00E3318F">
        <w:rPr>
          <w:rFonts w:asciiTheme="minorHAnsi" w:hAnsiTheme="minorHAnsi" w:cs="Arial"/>
          <w:sz w:val="22"/>
          <w:szCs w:val="22"/>
        </w:rPr>
        <w:t xml:space="preserve"> the</w:t>
      </w:r>
      <w:r w:rsidRPr="007307D5">
        <w:rPr>
          <w:rFonts w:asciiTheme="minorHAnsi" w:hAnsiTheme="minorHAnsi" w:cs="Arial"/>
          <w:sz w:val="22"/>
          <w:szCs w:val="22"/>
        </w:rPr>
        <w:t xml:space="preserve"> Chair for assignment tools worth less than or equal to 10% of the final course grade.</w:t>
      </w:r>
    </w:p>
    <w:p w14:paraId="01BE1A5D" w14:textId="0B5E3ED8" w:rsidR="0074152B" w:rsidRPr="007307D5" w:rsidRDefault="0074152B" w:rsidP="0074152B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If the </w:t>
      </w:r>
      <w:r w:rsidR="00621BED">
        <w:rPr>
          <w:rFonts w:asciiTheme="minorHAnsi" w:hAnsiTheme="minorHAnsi" w:cs="Arial"/>
          <w:sz w:val="22"/>
          <w:szCs w:val="22"/>
        </w:rPr>
        <w:t>evaluation</w:t>
      </w:r>
      <w:r w:rsidR="00621BED" w:rsidRPr="007307D5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>tool is worth more than 10% of the final grade, the situation will be referred to the Standing Committee.</w:t>
      </w:r>
    </w:p>
    <w:p w14:paraId="75061449" w14:textId="26EAE3E3" w:rsidR="0074152B" w:rsidRPr="007307D5" w:rsidRDefault="0074152B" w:rsidP="0074152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892838">
        <w:rPr>
          <w:rFonts w:asciiTheme="minorHAnsi" w:hAnsiTheme="minorHAnsi" w:cs="Arial"/>
          <w:sz w:val="22"/>
          <w:szCs w:val="22"/>
        </w:rPr>
        <w:t xml:space="preserve">A </w:t>
      </w:r>
      <w:r w:rsidR="00D85010" w:rsidRPr="00892838">
        <w:rPr>
          <w:rFonts w:asciiTheme="minorHAnsi" w:hAnsiTheme="minorHAnsi" w:cs="Arial"/>
          <w:sz w:val="22"/>
          <w:szCs w:val="22"/>
        </w:rPr>
        <w:t>lowered</w:t>
      </w:r>
      <w:r w:rsidRPr="00892838">
        <w:rPr>
          <w:rFonts w:asciiTheme="minorHAnsi" w:hAnsiTheme="minorHAnsi" w:cs="Arial"/>
          <w:sz w:val="22"/>
          <w:szCs w:val="22"/>
        </w:rPr>
        <w:t xml:space="preserve"> final grade in the course, to a maximum</w:t>
      </w:r>
      <w:r w:rsidR="00621BED">
        <w:rPr>
          <w:rFonts w:asciiTheme="minorHAnsi" w:hAnsiTheme="minorHAnsi" w:cs="Arial"/>
          <w:sz w:val="22"/>
          <w:szCs w:val="22"/>
        </w:rPr>
        <w:t xml:space="preserve"> deduction</w:t>
      </w:r>
      <w:r w:rsidRPr="00892838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>of 10%.</w:t>
      </w:r>
    </w:p>
    <w:p w14:paraId="05451EB3" w14:textId="03AC4C46" w:rsidR="0074152B" w:rsidRPr="007307D5" w:rsidRDefault="00621BED" w:rsidP="0074152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per the Academic Integrity policy, should an evaluation tool be compromised and</w:t>
      </w:r>
      <w:r w:rsidR="0074152B" w:rsidRPr="007307D5">
        <w:rPr>
          <w:rFonts w:asciiTheme="minorHAnsi" w:hAnsiTheme="minorHAnsi" w:cs="Arial"/>
          <w:sz w:val="22"/>
          <w:szCs w:val="22"/>
        </w:rPr>
        <w:t xml:space="preserve"> considered null and void</w:t>
      </w:r>
      <w:r w:rsidR="00C8489D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74152B" w:rsidRPr="007307D5">
        <w:rPr>
          <w:rFonts w:asciiTheme="minorHAnsi" w:hAnsiTheme="minorHAnsi" w:cs="Arial"/>
          <w:sz w:val="22"/>
          <w:szCs w:val="22"/>
        </w:rPr>
        <w:t xml:space="preserve">grade earned on the rewrite </w:t>
      </w:r>
      <w:r>
        <w:rPr>
          <w:rFonts w:asciiTheme="minorHAnsi" w:hAnsiTheme="minorHAnsi" w:cs="Arial"/>
          <w:sz w:val="22"/>
          <w:szCs w:val="22"/>
        </w:rPr>
        <w:t>will be used</w:t>
      </w:r>
      <w:r w:rsidR="0074152B" w:rsidRPr="007307D5">
        <w:rPr>
          <w:rFonts w:asciiTheme="minorHAnsi" w:hAnsiTheme="minorHAnsi" w:cs="Arial"/>
          <w:sz w:val="22"/>
          <w:szCs w:val="22"/>
        </w:rPr>
        <w:t>.</w:t>
      </w:r>
    </w:p>
    <w:p w14:paraId="47B76BE7" w14:textId="134AE7C3" w:rsidR="0074152B" w:rsidRDefault="0074152B" w:rsidP="0074152B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Consequences for failing to rewrite the </w:t>
      </w:r>
      <w:r w:rsidR="004A31E0">
        <w:rPr>
          <w:rFonts w:asciiTheme="minorHAnsi" w:hAnsiTheme="minorHAnsi" w:cs="Arial"/>
          <w:sz w:val="22"/>
          <w:szCs w:val="22"/>
        </w:rPr>
        <w:t>evaluation tool</w:t>
      </w:r>
      <w:r w:rsidR="004A31E0" w:rsidRPr="007307D5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 xml:space="preserve">is that </w:t>
      </w:r>
      <w:r w:rsidR="00EC0690">
        <w:rPr>
          <w:rFonts w:asciiTheme="minorHAnsi" w:hAnsiTheme="minorHAnsi" w:cs="Arial"/>
          <w:sz w:val="22"/>
          <w:szCs w:val="22"/>
        </w:rPr>
        <w:t>a</w:t>
      </w:r>
      <w:r w:rsidRPr="00892838">
        <w:rPr>
          <w:rFonts w:asciiTheme="minorHAnsi" w:hAnsiTheme="minorHAnsi" w:cs="Arial"/>
          <w:sz w:val="22"/>
          <w:szCs w:val="22"/>
        </w:rPr>
        <w:t xml:space="preserve"> </w:t>
      </w:r>
      <w:r w:rsidR="00D85010" w:rsidRPr="00892838">
        <w:rPr>
          <w:rFonts w:asciiTheme="minorHAnsi" w:hAnsiTheme="minorHAnsi" w:cs="Arial"/>
          <w:sz w:val="22"/>
          <w:szCs w:val="22"/>
        </w:rPr>
        <w:t>grade of zero</w:t>
      </w:r>
      <w:r w:rsidRPr="00892838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 xml:space="preserve">will stand.  </w:t>
      </w:r>
    </w:p>
    <w:p w14:paraId="1FB859E4" w14:textId="3309693C" w:rsidR="00621BED" w:rsidRPr="007307D5" w:rsidRDefault="00621BED" w:rsidP="0074152B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Timelines will be at the discretion of the Dean.</w:t>
      </w:r>
    </w:p>
    <w:p w14:paraId="62B36391" w14:textId="0B16E723" w:rsidR="0074152B" w:rsidRDefault="0074152B" w:rsidP="0074152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lastRenderedPageBreak/>
        <w:t>A letter be placed on a student’s permanent record.</w:t>
      </w:r>
    </w:p>
    <w:p w14:paraId="08ADD002" w14:textId="1B7CB0EF" w:rsidR="00621BED" w:rsidRPr="007307D5" w:rsidRDefault="00621BED" w:rsidP="0074152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Withholding or revoking a privilege.</w:t>
      </w:r>
    </w:p>
    <w:p w14:paraId="16FFAC09" w14:textId="77777777" w:rsidR="0074152B" w:rsidRPr="007307D5" w:rsidRDefault="0074152B" w:rsidP="004A0C33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Any combination of the above.</w:t>
      </w:r>
    </w:p>
    <w:p w14:paraId="6977A07F" w14:textId="77777777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 </w:t>
      </w:r>
    </w:p>
    <w:p w14:paraId="2D551010" w14:textId="77777777" w:rsidR="003E3C6A" w:rsidRDefault="003E3C6A" w:rsidP="0074152B">
      <w:pPr>
        <w:rPr>
          <w:rFonts w:asciiTheme="minorHAnsi" w:hAnsiTheme="minorHAnsi" w:cs="Arial"/>
          <w:b/>
          <w:sz w:val="22"/>
          <w:szCs w:val="22"/>
        </w:rPr>
      </w:pPr>
    </w:p>
    <w:p w14:paraId="33560D2E" w14:textId="538116BA" w:rsidR="0074152B" w:rsidRPr="007307D5" w:rsidRDefault="0074152B" w:rsidP="0074152B">
      <w:pPr>
        <w:rPr>
          <w:rFonts w:asciiTheme="minorHAnsi" w:hAnsiTheme="minorHAnsi" w:cs="Arial"/>
          <w:b/>
          <w:sz w:val="22"/>
          <w:szCs w:val="22"/>
        </w:rPr>
      </w:pPr>
      <w:r w:rsidRPr="007307D5">
        <w:rPr>
          <w:rFonts w:asciiTheme="minorHAnsi" w:hAnsiTheme="minorHAnsi" w:cs="Arial"/>
          <w:b/>
          <w:sz w:val="22"/>
          <w:szCs w:val="22"/>
        </w:rPr>
        <w:t xml:space="preserve">Penalties for Serious </w:t>
      </w:r>
      <w:r w:rsidR="00627738">
        <w:rPr>
          <w:rFonts w:asciiTheme="minorHAnsi" w:hAnsiTheme="minorHAnsi" w:cs="Arial"/>
          <w:b/>
          <w:sz w:val="22"/>
          <w:szCs w:val="22"/>
        </w:rPr>
        <w:t>Infraction</w:t>
      </w:r>
      <w:r w:rsidRPr="007307D5">
        <w:rPr>
          <w:rFonts w:asciiTheme="minorHAnsi" w:hAnsiTheme="minorHAnsi" w:cs="Arial"/>
          <w:b/>
          <w:sz w:val="22"/>
          <w:szCs w:val="22"/>
        </w:rPr>
        <w:t>s</w:t>
      </w:r>
    </w:p>
    <w:p w14:paraId="07446F9D" w14:textId="1E74315D" w:rsidR="0074152B" w:rsidRDefault="0074152B" w:rsidP="0074152B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The purpose of penalties for serious </w:t>
      </w:r>
      <w:r w:rsidR="00627738">
        <w:rPr>
          <w:rFonts w:asciiTheme="minorHAnsi" w:hAnsiTheme="minorHAnsi" w:cs="Arial"/>
          <w:sz w:val="22"/>
          <w:szCs w:val="22"/>
        </w:rPr>
        <w:t>infraction</w:t>
      </w:r>
      <w:r w:rsidRPr="007307D5">
        <w:rPr>
          <w:rFonts w:asciiTheme="minorHAnsi" w:hAnsiTheme="minorHAnsi" w:cs="Arial"/>
          <w:sz w:val="22"/>
          <w:szCs w:val="22"/>
        </w:rPr>
        <w:t>s is to apply sanctions as a deter</w:t>
      </w:r>
      <w:r w:rsidR="00E95544">
        <w:rPr>
          <w:rFonts w:asciiTheme="minorHAnsi" w:hAnsiTheme="minorHAnsi" w:cs="Arial"/>
          <w:sz w:val="22"/>
          <w:szCs w:val="22"/>
        </w:rPr>
        <w:t xml:space="preserve">rent for future </w:t>
      </w:r>
      <w:r w:rsidR="00627738">
        <w:rPr>
          <w:rFonts w:asciiTheme="minorHAnsi" w:hAnsiTheme="minorHAnsi" w:cs="Arial"/>
          <w:sz w:val="22"/>
          <w:szCs w:val="22"/>
        </w:rPr>
        <w:t>infraction</w:t>
      </w:r>
      <w:r w:rsidR="00E95544">
        <w:rPr>
          <w:rFonts w:asciiTheme="minorHAnsi" w:hAnsiTheme="minorHAnsi" w:cs="Arial"/>
          <w:sz w:val="22"/>
          <w:szCs w:val="22"/>
        </w:rPr>
        <w:t xml:space="preserve">s.  These penalties are </w:t>
      </w:r>
      <w:r w:rsidR="00E95544" w:rsidRPr="007307D5">
        <w:rPr>
          <w:rFonts w:asciiTheme="minorHAnsi" w:hAnsiTheme="minorHAnsi" w:cs="Arial"/>
          <w:sz w:val="22"/>
          <w:szCs w:val="22"/>
        </w:rPr>
        <w:t>adjudicated or recommended by the Academic Integrity Standing Committee</w:t>
      </w:r>
      <w:r w:rsidR="00E95544">
        <w:rPr>
          <w:rFonts w:asciiTheme="minorHAnsi" w:hAnsiTheme="minorHAnsi" w:cs="Arial"/>
          <w:sz w:val="22"/>
          <w:szCs w:val="22"/>
        </w:rPr>
        <w:t>. Note that</w:t>
      </w:r>
      <w:r w:rsidRPr="007307D5">
        <w:rPr>
          <w:rFonts w:asciiTheme="minorHAnsi" w:hAnsiTheme="minorHAnsi" w:cs="Arial"/>
          <w:sz w:val="22"/>
          <w:szCs w:val="22"/>
        </w:rPr>
        <w:t xml:space="preserve"> penalties are applied independently of the evaluat</w:t>
      </w:r>
      <w:r w:rsidR="00E95544">
        <w:rPr>
          <w:rFonts w:asciiTheme="minorHAnsi" w:hAnsiTheme="minorHAnsi" w:cs="Arial"/>
          <w:sz w:val="22"/>
          <w:szCs w:val="22"/>
        </w:rPr>
        <w:t>ion</w:t>
      </w:r>
      <w:r w:rsidRPr="007307D5">
        <w:rPr>
          <w:rFonts w:asciiTheme="minorHAnsi" w:hAnsiTheme="minorHAnsi" w:cs="Arial"/>
          <w:sz w:val="22"/>
          <w:szCs w:val="22"/>
        </w:rPr>
        <w:t xml:space="preserve"> tool.</w:t>
      </w:r>
    </w:p>
    <w:p w14:paraId="677A7B9A" w14:textId="77777777" w:rsidR="00A430FE" w:rsidRDefault="00A430FE" w:rsidP="0074152B">
      <w:pPr>
        <w:rPr>
          <w:rFonts w:asciiTheme="minorHAnsi" w:hAnsiTheme="minorHAnsi" w:cs="Arial"/>
          <w:sz w:val="22"/>
          <w:szCs w:val="22"/>
        </w:rPr>
      </w:pPr>
    </w:p>
    <w:p w14:paraId="60E4AB2B" w14:textId="47597276" w:rsidR="00A430FE" w:rsidRPr="007307D5" w:rsidRDefault="00A430FE" w:rsidP="0074152B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Should a student successfully complete courses at another institution while </w:t>
      </w:r>
      <w:r w:rsidR="00621BED">
        <w:rPr>
          <w:rFonts w:asciiTheme="minorHAnsi" w:hAnsiTheme="minorHAnsi" w:cs="Arial"/>
          <w:sz w:val="22"/>
          <w:szCs w:val="22"/>
        </w:rPr>
        <w:t xml:space="preserve">required to withdraw, </w:t>
      </w:r>
      <w:proofErr w:type="gramStart"/>
      <w:r w:rsidRPr="007307D5">
        <w:rPr>
          <w:rFonts w:asciiTheme="minorHAnsi" w:hAnsiTheme="minorHAnsi" w:cs="Arial"/>
          <w:sz w:val="22"/>
          <w:szCs w:val="22"/>
        </w:rPr>
        <w:t>suspended</w:t>
      </w:r>
      <w:proofErr w:type="gramEnd"/>
      <w:r w:rsidRPr="007307D5">
        <w:rPr>
          <w:rFonts w:asciiTheme="minorHAnsi" w:hAnsiTheme="minorHAnsi" w:cs="Arial"/>
          <w:sz w:val="22"/>
          <w:szCs w:val="22"/>
        </w:rPr>
        <w:t xml:space="preserve"> </w:t>
      </w:r>
      <w:r w:rsidR="00E77B53">
        <w:rPr>
          <w:rFonts w:asciiTheme="minorHAnsi" w:hAnsiTheme="minorHAnsi" w:cs="Arial"/>
          <w:sz w:val="22"/>
          <w:szCs w:val="22"/>
        </w:rPr>
        <w:t xml:space="preserve">or expelled </w:t>
      </w:r>
      <w:r w:rsidRPr="007307D5">
        <w:rPr>
          <w:rFonts w:asciiTheme="minorHAnsi" w:hAnsiTheme="minorHAnsi" w:cs="Arial"/>
          <w:sz w:val="22"/>
          <w:szCs w:val="22"/>
        </w:rPr>
        <w:t>from the College, transfer credit will not be accepted</w:t>
      </w:r>
      <w:r w:rsidR="00E77B53">
        <w:rPr>
          <w:rFonts w:asciiTheme="minorHAnsi" w:hAnsiTheme="minorHAnsi" w:cs="Arial"/>
          <w:sz w:val="22"/>
          <w:szCs w:val="22"/>
        </w:rPr>
        <w:t xml:space="preserve">.  </w:t>
      </w:r>
      <w:r w:rsidR="00E77B53" w:rsidRPr="00E77B53">
        <w:rPr>
          <w:rFonts w:asciiTheme="minorHAnsi" w:hAnsiTheme="minorHAnsi" w:cs="Arial"/>
          <w:sz w:val="22"/>
          <w:szCs w:val="22"/>
        </w:rPr>
        <w:t xml:space="preserve">Note that courses affected by suspension </w:t>
      </w:r>
      <w:r w:rsidR="00E77B53">
        <w:rPr>
          <w:rFonts w:asciiTheme="minorHAnsi" w:hAnsiTheme="minorHAnsi" w:cs="Arial"/>
          <w:sz w:val="22"/>
          <w:szCs w:val="22"/>
        </w:rPr>
        <w:t xml:space="preserve">or expulsion </w:t>
      </w:r>
      <w:r w:rsidR="00E77B53" w:rsidRPr="00E77B53">
        <w:rPr>
          <w:rFonts w:asciiTheme="minorHAnsi" w:hAnsiTheme="minorHAnsi" w:cs="Arial"/>
          <w:sz w:val="22"/>
          <w:szCs w:val="22"/>
        </w:rPr>
        <w:t>but not directly related to the incident will be recorded as Required to Withdraw (RW).</w:t>
      </w:r>
    </w:p>
    <w:p w14:paraId="3F8783DC" w14:textId="77777777" w:rsidR="00E95544" w:rsidRDefault="00E95544" w:rsidP="0074152B">
      <w:pPr>
        <w:rPr>
          <w:rFonts w:asciiTheme="minorHAnsi" w:hAnsiTheme="minorHAnsi" w:cs="Arial"/>
          <w:sz w:val="22"/>
          <w:szCs w:val="22"/>
        </w:rPr>
      </w:pPr>
    </w:p>
    <w:p w14:paraId="4CDA76B2" w14:textId="77777777" w:rsidR="0074152B" w:rsidRPr="007307D5" w:rsidRDefault="0074152B" w:rsidP="0074152B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Sample penalties</w:t>
      </w:r>
      <w:r w:rsidR="00E95544">
        <w:rPr>
          <w:rFonts w:asciiTheme="minorHAnsi" w:hAnsiTheme="minorHAnsi" w:cs="Arial"/>
          <w:sz w:val="22"/>
          <w:szCs w:val="22"/>
        </w:rPr>
        <w:t xml:space="preserve"> </w:t>
      </w:r>
      <w:r w:rsidRPr="007307D5">
        <w:rPr>
          <w:rFonts w:asciiTheme="minorHAnsi" w:hAnsiTheme="minorHAnsi" w:cs="Arial"/>
          <w:sz w:val="22"/>
          <w:szCs w:val="22"/>
        </w:rPr>
        <w:t xml:space="preserve">are below.  </w:t>
      </w:r>
    </w:p>
    <w:p w14:paraId="74087A74" w14:textId="190F2B0E" w:rsidR="0074152B" w:rsidRPr="007307D5" w:rsidRDefault="0074152B" w:rsidP="004A0C33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Any combination of the measures administered under the penalties for lesser </w:t>
      </w:r>
      <w:r w:rsidR="00627738">
        <w:rPr>
          <w:rFonts w:asciiTheme="minorHAnsi" w:hAnsiTheme="minorHAnsi" w:cs="Arial"/>
          <w:sz w:val="22"/>
          <w:szCs w:val="22"/>
        </w:rPr>
        <w:t>infraction</w:t>
      </w:r>
      <w:r w:rsidRPr="007307D5">
        <w:rPr>
          <w:rFonts w:asciiTheme="minorHAnsi" w:hAnsiTheme="minorHAnsi" w:cs="Arial"/>
          <w:sz w:val="22"/>
          <w:szCs w:val="22"/>
        </w:rPr>
        <w:t>s, but with no limitations for maximum penalty.</w:t>
      </w:r>
    </w:p>
    <w:p w14:paraId="5A74E532" w14:textId="4391A333" w:rsidR="0074152B" w:rsidRPr="004F6E18" w:rsidRDefault="0074152B" w:rsidP="004F6E18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4F6E18">
        <w:rPr>
          <w:rFonts w:asciiTheme="minorHAnsi" w:hAnsiTheme="minorHAnsi" w:cs="Arial"/>
          <w:sz w:val="22"/>
          <w:szCs w:val="22"/>
        </w:rPr>
        <w:t xml:space="preserve"> A failing grade due to academic discipline (FD) with or without </w:t>
      </w:r>
      <w:r w:rsidR="004A31E0" w:rsidRPr="004F6E18">
        <w:rPr>
          <w:rFonts w:asciiTheme="minorHAnsi" w:hAnsiTheme="minorHAnsi" w:cs="Arial"/>
          <w:sz w:val="22"/>
          <w:szCs w:val="22"/>
        </w:rPr>
        <w:t xml:space="preserve">a requirement to withdraw or </w:t>
      </w:r>
      <w:r w:rsidRPr="004F6E18">
        <w:rPr>
          <w:rFonts w:asciiTheme="minorHAnsi" w:hAnsiTheme="minorHAnsi" w:cs="Arial"/>
          <w:sz w:val="22"/>
          <w:szCs w:val="22"/>
        </w:rPr>
        <w:t>suspension.</w:t>
      </w:r>
    </w:p>
    <w:p w14:paraId="00FA5E36" w14:textId="77777777" w:rsidR="004F6E18" w:rsidRDefault="004A31E0" w:rsidP="004A31E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temporary or permanent requirement to withdraw from a current program.  Conditions may be stipulated for applying or reapplying to any program.</w:t>
      </w:r>
    </w:p>
    <w:p w14:paraId="5189A566" w14:textId="640A7A15" w:rsidR="0074152B" w:rsidRPr="00747973" w:rsidRDefault="0074152B" w:rsidP="004A31E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747973">
        <w:rPr>
          <w:rFonts w:asciiTheme="minorHAnsi" w:hAnsiTheme="minorHAnsi" w:cs="Arial"/>
          <w:sz w:val="22"/>
          <w:szCs w:val="22"/>
        </w:rPr>
        <w:t>A suspension from the College</w:t>
      </w:r>
      <w:r w:rsidR="00E77B53" w:rsidRPr="00747973">
        <w:rPr>
          <w:rFonts w:asciiTheme="minorHAnsi" w:hAnsiTheme="minorHAnsi" w:cs="Arial"/>
          <w:sz w:val="22"/>
          <w:szCs w:val="22"/>
        </w:rPr>
        <w:t xml:space="preserve"> with</w:t>
      </w:r>
      <w:r w:rsidRPr="00747973">
        <w:rPr>
          <w:rFonts w:asciiTheme="minorHAnsi" w:hAnsiTheme="minorHAnsi" w:cs="Arial"/>
          <w:sz w:val="22"/>
          <w:szCs w:val="22"/>
        </w:rPr>
        <w:t xml:space="preserve"> stipulate</w:t>
      </w:r>
      <w:r w:rsidR="00E77B53" w:rsidRPr="00747973">
        <w:rPr>
          <w:rFonts w:asciiTheme="minorHAnsi" w:hAnsiTheme="minorHAnsi" w:cs="Arial"/>
          <w:sz w:val="22"/>
          <w:szCs w:val="22"/>
        </w:rPr>
        <w:t>d conditions for return</w:t>
      </w:r>
      <w:r w:rsidRPr="00747973">
        <w:rPr>
          <w:rFonts w:asciiTheme="minorHAnsi" w:hAnsiTheme="minorHAnsi" w:cs="Arial"/>
          <w:sz w:val="22"/>
          <w:szCs w:val="22"/>
        </w:rPr>
        <w:t>.</w:t>
      </w:r>
    </w:p>
    <w:p w14:paraId="63F4A038" w14:textId="77777777" w:rsidR="0074152B" w:rsidRPr="007307D5" w:rsidRDefault="0074152B" w:rsidP="004A0C33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Expulsion from the College for a minimum of three years.</w:t>
      </w:r>
    </w:p>
    <w:p w14:paraId="3AB36D78" w14:textId="4A65B7F3" w:rsidR="0074152B" w:rsidRPr="007307D5" w:rsidRDefault="0074152B" w:rsidP="004A0C33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>Revoking a credential</w:t>
      </w:r>
      <w:r w:rsidR="00D85010">
        <w:rPr>
          <w:rFonts w:asciiTheme="minorHAnsi" w:hAnsiTheme="minorHAnsi" w:cs="Arial"/>
          <w:sz w:val="22"/>
          <w:szCs w:val="22"/>
        </w:rPr>
        <w:t>.</w:t>
      </w:r>
    </w:p>
    <w:p w14:paraId="6DB3A969" w14:textId="77777777" w:rsidR="004A31E0" w:rsidRDefault="004A31E0" w:rsidP="004A31E0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Cease and desist order.</w:t>
      </w:r>
    </w:p>
    <w:p w14:paraId="107B685E" w14:textId="3B4EC809" w:rsidR="0074152B" w:rsidRDefault="0074152B" w:rsidP="004A0C33">
      <w:pPr>
        <w:pStyle w:val="ListParagraph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sz w:val="22"/>
          <w:szCs w:val="22"/>
        </w:rPr>
        <w:t xml:space="preserve">Criminal </w:t>
      </w:r>
      <w:r w:rsidR="00627738">
        <w:rPr>
          <w:rFonts w:asciiTheme="minorHAnsi" w:hAnsiTheme="minorHAnsi" w:cs="Arial"/>
          <w:sz w:val="22"/>
          <w:szCs w:val="22"/>
        </w:rPr>
        <w:t>infraction</w:t>
      </w:r>
      <w:r w:rsidRPr="007307D5">
        <w:rPr>
          <w:rFonts w:asciiTheme="minorHAnsi" w:hAnsiTheme="minorHAnsi" w:cs="Arial"/>
          <w:sz w:val="22"/>
          <w:szCs w:val="22"/>
        </w:rPr>
        <w:t>s will be dealt with accordingly</w:t>
      </w:r>
      <w:r w:rsidR="00D85010">
        <w:rPr>
          <w:rFonts w:asciiTheme="minorHAnsi" w:hAnsiTheme="minorHAnsi" w:cs="Arial"/>
          <w:sz w:val="22"/>
          <w:szCs w:val="22"/>
        </w:rPr>
        <w:t>.</w:t>
      </w:r>
    </w:p>
    <w:p w14:paraId="695F9478" w14:textId="77777777" w:rsidR="003E3C6A" w:rsidRDefault="003E3C6A" w:rsidP="003E3C6A">
      <w:pPr>
        <w:rPr>
          <w:rFonts w:asciiTheme="minorHAnsi" w:hAnsiTheme="minorHAnsi" w:cs="Arial"/>
          <w:sz w:val="22"/>
          <w:szCs w:val="22"/>
        </w:rPr>
      </w:pPr>
    </w:p>
    <w:p w14:paraId="12CFB3E3" w14:textId="77777777" w:rsidR="003E3C6A" w:rsidRPr="007307D5" w:rsidRDefault="003E3C6A" w:rsidP="003E3C6A">
      <w:pPr>
        <w:rPr>
          <w:rFonts w:asciiTheme="minorHAnsi" w:hAnsiTheme="minorHAnsi" w:cs="Arial"/>
          <w:sz w:val="22"/>
          <w:szCs w:val="22"/>
        </w:rPr>
      </w:pPr>
      <w:r w:rsidRPr="007307D5">
        <w:rPr>
          <w:rFonts w:asciiTheme="minorHAnsi" w:hAnsiTheme="minorHAnsi" w:cs="Arial"/>
          <w:b/>
          <w:sz w:val="22"/>
          <w:szCs w:val="22"/>
        </w:rPr>
        <w:t xml:space="preserve">History </w:t>
      </w:r>
      <w:r w:rsidRPr="007307D5">
        <w:rPr>
          <w:rFonts w:asciiTheme="minorHAnsi" w:hAnsiTheme="minorHAnsi" w:cs="Arial"/>
          <w:sz w:val="22"/>
          <w:szCs w:val="22"/>
        </w:rPr>
        <w:tab/>
      </w:r>
    </w:p>
    <w:p w14:paraId="4534BB58" w14:textId="77777777" w:rsidR="003E3C6A" w:rsidRPr="007307D5" w:rsidRDefault="003E3C6A" w:rsidP="003E3C6A">
      <w:pPr>
        <w:rPr>
          <w:rFonts w:asciiTheme="minorHAnsi" w:hAnsiTheme="minorHAnsi" w:cs="Arial"/>
          <w:sz w:val="20"/>
          <w:szCs w:val="20"/>
        </w:rPr>
      </w:pPr>
      <w:r w:rsidRPr="007307D5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029"/>
        <w:gridCol w:w="2535"/>
        <w:gridCol w:w="2284"/>
      </w:tblGrid>
      <w:tr w:rsidR="003E3C6A" w:rsidRPr="007307D5" w14:paraId="110B2AB0" w14:textId="77777777" w:rsidTr="00CF41F3">
        <w:tc>
          <w:tcPr>
            <w:tcW w:w="2502" w:type="dxa"/>
          </w:tcPr>
          <w:p w14:paraId="1303FB6F" w14:textId="77777777" w:rsidR="003E3C6A" w:rsidRPr="007307D5" w:rsidRDefault="003E3C6A" w:rsidP="00DA53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07D5">
              <w:rPr>
                <w:rFonts w:asciiTheme="minorHAnsi" w:hAnsiTheme="minorHAnsi" w:cs="Arial"/>
                <w:b/>
                <w:sz w:val="20"/>
                <w:szCs w:val="20"/>
              </w:rPr>
              <w:t>Created/Revised/Reviewed</w:t>
            </w:r>
          </w:p>
        </w:tc>
        <w:tc>
          <w:tcPr>
            <w:tcW w:w="2029" w:type="dxa"/>
          </w:tcPr>
          <w:p w14:paraId="1AD18A59" w14:textId="77777777" w:rsidR="003E3C6A" w:rsidRPr="007307D5" w:rsidRDefault="003E3C6A" w:rsidP="00DA53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07D5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2535" w:type="dxa"/>
          </w:tcPr>
          <w:p w14:paraId="73B53492" w14:textId="77777777" w:rsidR="003E3C6A" w:rsidRPr="007307D5" w:rsidRDefault="003E3C6A" w:rsidP="00DA53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07D5">
              <w:rPr>
                <w:rFonts w:asciiTheme="minorHAnsi" w:hAnsiTheme="minorHAnsi" w:cs="Arial"/>
                <w:b/>
                <w:sz w:val="20"/>
                <w:szCs w:val="20"/>
              </w:rPr>
              <w:t>Author</w:t>
            </w:r>
          </w:p>
        </w:tc>
        <w:tc>
          <w:tcPr>
            <w:tcW w:w="2284" w:type="dxa"/>
          </w:tcPr>
          <w:p w14:paraId="09AEC6BE" w14:textId="77777777" w:rsidR="003E3C6A" w:rsidRPr="007307D5" w:rsidRDefault="003E3C6A" w:rsidP="00DA53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307D5">
              <w:rPr>
                <w:rFonts w:asciiTheme="minorHAnsi" w:hAnsiTheme="minorHAnsi" w:cs="Arial"/>
                <w:b/>
                <w:sz w:val="20"/>
                <w:szCs w:val="20"/>
              </w:rPr>
              <w:t>Approved By</w:t>
            </w:r>
          </w:p>
        </w:tc>
      </w:tr>
      <w:tr w:rsidR="003E3C6A" w:rsidRPr="007307D5" w14:paraId="53A85B30" w14:textId="77777777" w:rsidTr="00CF41F3">
        <w:tc>
          <w:tcPr>
            <w:tcW w:w="2502" w:type="dxa"/>
          </w:tcPr>
          <w:p w14:paraId="7471563C" w14:textId="2AC7A95C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Revised</w:t>
            </w:r>
          </w:p>
        </w:tc>
        <w:tc>
          <w:tcPr>
            <w:tcW w:w="2029" w:type="dxa"/>
          </w:tcPr>
          <w:p w14:paraId="3B0633C2" w14:textId="77777777" w:rsidR="003E3C6A" w:rsidRPr="007307D5" w:rsidRDefault="003E3C6A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3318F">
              <w:rPr>
                <w:rFonts w:asciiTheme="minorHAnsi" w:hAnsiTheme="minorHAnsi" w:cs="Arial"/>
                <w:sz w:val="20"/>
                <w:szCs w:val="20"/>
              </w:rPr>
              <w:t>May 2012</w:t>
            </w:r>
          </w:p>
        </w:tc>
        <w:tc>
          <w:tcPr>
            <w:tcW w:w="2535" w:type="dxa"/>
          </w:tcPr>
          <w:p w14:paraId="77FC6BF8" w14:textId="77777777" w:rsidR="003E3C6A" w:rsidRPr="007307D5" w:rsidRDefault="003E3C6A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9C708C6" w14:textId="666B001A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Education Council</w:t>
            </w:r>
          </w:p>
        </w:tc>
      </w:tr>
      <w:tr w:rsidR="003E3C6A" w:rsidRPr="007307D5" w14:paraId="6D01D979" w14:textId="77777777" w:rsidTr="00CF41F3">
        <w:tc>
          <w:tcPr>
            <w:tcW w:w="2502" w:type="dxa"/>
          </w:tcPr>
          <w:p w14:paraId="7CBF104F" w14:textId="695E630B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Revised</w:t>
            </w:r>
          </w:p>
        </w:tc>
        <w:tc>
          <w:tcPr>
            <w:tcW w:w="2029" w:type="dxa"/>
          </w:tcPr>
          <w:p w14:paraId="48E198AA" w14:textId="44DEBAA8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May 2020</w:t>
            </w:r>
          </w:p>
        </w:tc>
        <w:tc>
          <w:tcPr>
            <w:tcW w:w="2535" w:type="dxa"/>
          </w:tcPr>
          <w:p w14:paraId="11AA963D" w14:textId="3CD71D8C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Curriculum Subcommittee</w:t>
            </w:r>
          </w:p>
        </w:tc>
        <w:tc>
          <w:tcPr>
            <w:tcW w:w="2284" w:type="dxa"/>
          </w:tcPr>
          <w:p w14:paraId="58526BE3" w14:textId="3A2D2EE3" w:rsidR="003E3C6A" w:rsidRPr="007307D5" w:rsidRDefault="00CF41F3" w:rsidP="00DA53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Education Council</w:t>
            </w:r>
          </w:p>
        </w:tc>
      </w:tr>
      <w:tr w:rsidR="00B709FF" w:rsidRPr="007307D5" w14:paraId="5315AD34" w14:textId="77777777" w:rsidTr="00CF41F3">
        <w:tc>
          <w:tcPr>
            <w:tcW w:w="2502" w:type="dxa"/>
          </w:tcPr>
          <w:p w14:paraId="7B00FA61" w14:textId="6E3D75BA" w:rsidR="00B709FF" w:rsidRPr="007307D5" w:rsidRDefault="00B709FF" w:rsidP="00B709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Revised</w:t>
            </w:r>
          </w:p>
        </w:tc>
        <w:tc>
          <w:tcPr>
            <w:tcW w:w="2029" w:type="dxa"/>
          </w:tcPr>
          <w:p w14:paraId="6F924C27" w14:textId="2B3D66F5" w:rsidR="00B709FF" w:rsidRPr="007307D5" w:rsidRDefault="00B709FF" w:rsidP="00B709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February 2022</w:t>
            </w:r>
          </w:p>
        </w:tc>
        <w:tc>
          <w:tcPr>
            <w:tcW w:w="2535" w:type="dxa"/>
          </w:tcPr>
          <w:p w14:paraId="5A806A2E" w14:textId="29101EA7" w:rsidR="00B709FF" w:rsidRPr="007307D5" w:rsidRDefault="00B709FF" w:rsidP="00B709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Academic Integrity Standing Committee Working Group</w:t>
            </w:r>
          </w:p>
        </w:tc>
        <w:tc>
          <w:tcPr>
            <w:tcW w:w="2284" w:type="dxa"/>
          </w:tcPr>
          <w:p w14:paraId="0B7643DA" w14:textId="1AA8B527" w:rsidR="00B709FF" w:rsidRPr="007307D5" w:rsidRDefault="00B709FF" w:rsidP="00B709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Academic Integrity Standing Committee</w:t>
            </w:r>
          </w:p>
        </w:tc>
      </w:tr>
    </w:tbl>
    <w:p w14:paraId="01A287C6" w14:textId="77777777" w:rsidR="003E3C6A" w:rsidRPr="007307D5" w:rsidRDefault="003E3C6A" w:rsidP="003E3C6A">
      <w:pPr>
        <w:rPr>
          <w:rFonts w:asciiTheme="minorHAnsi" w:hAnsiTheme="minorHAnsi" w:cs="Arial"/>
          <w:sz w:val="20"/>
          <w:szCs w:val="20"/>
        </w:rPr>
      </w:pPr>
    </w:p>
    <w:p w14:paraId="533F6F46" w14:textId="77777777" w:rsidR="003E3C6A" w:rsidRPr="003E3C6A" w:rsidRDefault="003E3C6A" w:rsidP="003E3C6A">
      <w:pPr>
        <w:rPr>
          <w:rFonts w:asciiTheme="minorHAnsi" w:hAnsiTheme="minorHAnsi" w:cs="Arial"/>
          <w:sz w:val="22"/>
          <w:szCs w:val="22"/>
        </w:rPr>
      </w:pPr>
    </w:p>
    <w:sectPr w:rsidR="003E3C6A" w:rsidRPr="003E3C6A" w:rsidSect="00F81833">
      <w:headerReference w:type="default" r:id="rId10"/>
      <w:headerReference w:type="first" r:id="rId11"/>
      <w:pgSz w:w="12240" w:h="15840"/>
      <w:pgMar w:top="1440" w:right="1440" w:bottom="1440" w:left="1440" w:header="90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BD92" w14:textId="77777777" w:rsidR="00BB6347" w:rsidRDefault="00BB6347">
      <w:r>
        <w:separator/>
      </w:r>
    </w:p>
  </w:endnote>
  <w:endnote w:type="continuationSeparator" w:id="0">
    <w:p w14:paraId="4036A29C" w14:textId="77777777" w:rsidR="00BB6347" w:rsidRDefault="00BB6347">
      <w:r>
        <w:continuationSeparator/>
      </w:r>
    </w:p>
  </w:endnote>
  <w:endnote w:type="continuationNotice" w:id="1">
    <w:p w14:paraId="7553A38B" w14:textId="77777777" w:rsidR="00F56A41" w:rsidRDefault="00F56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644A" w14:textId="77777777" w:rsidR="00BB6347" w:rsidRDefault="00BB6347">
      <w:r>
        <w:separator/>
      </w:r>
    </w:p>
  </w:footnote>
  <w:footnote w:type="continuationSeparator" w:id="0">
    <w:p w14:paraId="5D39DE52" w14:textId="77777777" w:rsidR="00BB6347" w:rsidRDefault="00BB6347">
      <w:r>
        <w:continuationSeparator/>
      </w:r>
    </w:p>
  </w:footnote>
  <w:footnote w:type="continuationNotice" w:id="1">
    <w:p w14:paraId="40C75DDE" w14:textId="77777777" w:rsidR="00F56A41" w:rsidRDefault="00F56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E3A7" w14:textId="68121BF9" w:rsidR="00BB25CC" w:rsidRPr="002C3A31" w:rsidRDefault="00886481" w:rsidP="00AB00EA">
    <w:pPr>
      <w:pStyle w:val="Header"/>
      <w:tabs>
        <w:tab w:val="left" w:pos="7200"/>
      </w:tabs>
      <w:rPr>
        <w:rFonts w:asciiTheme="minorHAnsi" w:hAnsiTheme="minorHAnsi" w:cs="Arial"/>
        <w:sz w:val="22"/>
        <w:szCs w:val="22"/>
        <w:u w:val="single"/>
      </w:rPr>
    </w:pPr>
    <w:bookmarkStart w:id="0" w:name="OLE_LINK1"/>
    <w:bookmarkStart w:id="1" w:name="OLE_LINK2"/>
    <w:bookmarkStart w:id="2" w:name="OLE_LINK3"/>
    <w:r w:rsidRPr="00886481">
      <w:rPr>
        <w:rFonts w:asciiTheme="minorHAnsi" w:hAnsiTheme="minorHAnsi" w:cs="Arial"/>
        <w:sz w:val="22"/>
        <w:szCs w:val="22"/>
        <w:u w:val="single"/>
      </w:rPr>
      <w:t>A</w:t>
    </w:r>
    <w:r>
      <w:rPr>
        <w:rFonts w:asciiTheme="minorHAnsi" w:hAnsiTheme="minorHAnsi" w:cs="Arial"/>
        <w:sz w:val="22"/>
        <w:szCs w:val="22"/>
        <w:u w:val="single"/>
      </w:rPr>
      <w:t>cademic Integrity</w:t>
    </w:r>
    <w:r w:rsidR="00BB25CC" w:rsidRPr="002C3A31">
      <w:rPr>
        <w:rFonts w:asciiTheme="minorHAnsi" w:hAnsiTheme="minorHAnsi" w:cs="Arial"/>
        <w:sz w:val="22"/>
        <w:szCs w:val="22"/>
        <w:u w:val="single"/>
      </w:rPr>
      <w:tab/>
    </w:r>
    <w:r w:rsidR="00BB25CC" w:rsidRPr="002C3A31">
      <w:rPr>
        <w:rFonts w:asciiTheme="minorHAnsi" w:hAnsiTheme="minorHAnsi" w:cs="Arial"/>
        <w:sz w:val="22"/>
        <w:szCs w:val="22"/>
        <w:u w:val="single"/>
      </w:rPr>
      <w:tab/>
    </w:r>
    <w:r w:rsidR="00BB25CC" w:rsidRPr="002C3A31">
      <w:rPr>
        <w:rFonts w:asciiTheme="minorHAnsi" w:hAnsiTheme="minorHAnsi" w:cs="Arial"/>
        <w:sz w:val="22"/>
        <w:szCs w:val="22"/>
        <w:u w:val="single"/>
      </w:rPr>
      <w:tab/>
      <w:t xml:space="preserve">Page 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begin"/>
    </w:r>
    <w:r w:rsidR="00BB25CC" w:rsidRPr="002C3A31">
      <w:rPr>
        <w:rFonts w:asciiTheme="minorHAnsi" w:hAnsiTheme="minorHAnsi" w:cs="Arial"/>
        <w:sz w:val="22"/>
        <w:szCs w:val="22"/>
        <w:u w:val="single"/>
      </w:rPr>
      <w:instrText xml:space="preserve"> PAGE </w:instrTex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separate"/>
    </w:r>
    <w:r w:rsidR="000A5D2C">
      <w:rPr>
        <w:rFonts w:asciiTheme="minorHAnsi" w:hAnsiTheme="minorHAnsi" w:cs="Arial"/>
        <w:noProof/>
        <w:sz w:val="22"/>
        <w:szCs w:val="22"/>
        <w:u w:val="single"/>
      </w:rPr>
      <w:t>2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end"/>
    </w:r>
    <w:r w:rsidR="00BB25CC" w:rsidRPr="002C3A31">
      <w:rPr>
        <w:rFonts w:asciiTheme="minorHAnsi" w:hAnsiTheme="minorHAnsi" w:cs="Arial"/>
        <w:sz w:val="22"/>
        <w:szCs w:val="22"/>
        <w:u w:val="single"/>
      </w:rPr>
      <w:t xml:space="preserve"> of 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begin"/>
    </w:r>
    <w:r w:rsidR="00BB25CC" w:rsidRPr="002C3A31">
      <w:rPr>
        <w:rFonts w:asciiTheme="minorHAnsi" w:hAnsiTheme="minorHAnsi" w:cs="Arial"/>
        <w:sz w:val="22"/>
        <w:szCs w:val="22"/>
        <w:u w:val="single"/>
      </w:rPr>
      <w:instrText xml:space="preserve"> NUMPAGES  </w:instrTex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separate"/>
    </w:r>
    <w:r w:rsidR="000A5D2C">
      <w:rPr>
        <w:rFonts w:asciiTheme="minorHAnsi" w:hAnsiTheme="minorHAnsi" w:cs="Arial"/>
        <w:noProof/>
        <w:sz w:val="22"/>
        <w:szCs w:val="22"/>
        <w:u w:val="single"/>
      </w:rPr>
      <w:t>2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end"/>
    </w:r>
  </w:p>
  <w:bookmarkEnd w:id="0"/>
  <w:bookmarkEnd w:id="1"/>
  <w:bookmarkEnd w:id="2"/>
  <w:p w14:paraId="28C33964" w14:textId="77777777" w:rsidR="00BB25CC" w:rsidRDefault="00BB25CC" w:rsidP="00AB00EA">
    <w:pPr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B233" w14:textId="4EEF864F" w:rsidR="00BB25CC" w:rsidRPr="002C3A31" w:rsidRDefault="00D431E6" w:rsidP="00FF2D79">
    <w:pPr>
      <w:ind w:left="1440"/>
      <w:rPr>
        <w:rFonts w:asciiTheme="minorHAnsi" w:hAnsiTheme="minorHAnsi" w:cs="Arial"/>
        <w:b/>
        <w:noProof/>
        <w:sz w:val="32"/>
        <w:szCs w:val="32"/>
      </w:rPr>
    </w:pPr>
    <w:r w:rsidRPr="00D431E6">
      <w:rPr>
        <w:rFonts w:asciiTheme="minorHAnsi" w:hAnsiTheme="minorHAnsi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8242" behindDoc="0" locked="0" layoutInCell="1" allowOverlap="1" wp14:anchorId="2AFA0C28" wp14:editId="55B1314C">
          <wp:simplePos x="0" y="0"/>
          <wp:positionH relativeFrom="column">
            <wp:posOffset>-215900</wp:posOffset>
          </wp:positionH>
          <wp:positionV relativeFrom="paragraph">
            <wp:posOffset>-209550</wp:posOffset>
          </wp:positionV>
          <wp:extent cx="2284095" cy="781050"/>
          <wp:effectExtent l="0" t="0" r="1905" b="0"/>
          <wp:wrapThrough wrapText="bothSides">
            <wp:wrapPolygon edited="0">
              <wp:start x="0" y="0"/>
              <wp:lineTo x="0" y="21073"/>
              <wp:lineTo x="21438" y="21073"/>
              <wp:lineTo x="21438" y="0"/>
              <wp:lineTo x="0" y="0"/>
            </wp:wrapPolygon>
          </wp:wrapThrough>
          <wp:docPr id="4" name="Picture 4" descr="C:\Users\cthompson\Desktop\logo%20horiz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hompson\Desktop\logo%20horiz%20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BAF" w:rsidRPr="002C3A31">
      <w:rPr>
        <w:rFonts w:asciiTheme="minorHAnsi" w:hAnsiTheme="minorHAnsi" w:cs="Arial"/>
        <w:b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BD177D" wp14:editId="363AD8F3">
              <wp:simplePos x="0" y="0"/>
              <wp:positionH relativeFrom="column">
                <wp:posOffset>-208280</wp:posOffset>
              </wp:positionH>
              <wp:positionV relativeFrom="paragraph">
                <wp:posOffset>-160020</wp:posOffset>
              </wp:positionV>
              <wp:extent cx="777240" cy="786765"/>
              <wp:effectExtent l="1270" t="190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7DC9" w14:textId="77777777" w:rsidR="00BB25CC" w:rsidRDefault="00BB25CC" w:rsidP="00FF2D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D177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6.4pt;margin-top:-12.6pt;width:61.2pt;height:61.9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" stroked="f">
              <v:textbox style="mso-fit-shape-to-text:t">
                <w:txbxContent>
                  <w:p w14:paraId="74107DC9" w14:textId="77777777" w:rsidR="00BB25CC" w:rsidRDefault="00BB25CC" w:rsidP="00FF2D79"/>
                </w:txbxContent>
              </v:textbox>
            </v:shape>
          </w:pict>
        </mc:Fallback>
      </mc:AlternateContent>
    </w:r>
    <w:r w:rsidR="00BB25CC" w:rsidRPr="002C3A31">
      <w:rPr>
        <w:rFonts w:asciiTheme="minorHAnsi" w:hAnsiTheme="minorHAnsi" w:cs="Arial"/>
        <w:b/>
        <w:noProof/>
        <w:sz w:val="32"/>
        <w:szCs w:val="32"/>
      </w:rPr>
      <w:t xml:space="preserve"> </w:t>
    </w:r>
  </w:p>
  <w:p w14:paraId="483F3D45" w14:textId="77777777" w:rsidR="00BB25CC" w:rsidRPr="002C3A31" w:rsidRDefault="00BB25CC" w:rsidP="00FF2D79">
    <w:pPr>
      <w:ind w:left="1440"/>
      <w:rPr>
        <w:rFonts w:asciiTheme="minorHAnsi" w:hAnsiTheme="minorHAnsi"/>
        <w:b/>
        <w:noProof/>
        <w:sz w:val="22"/>
        <w:szCs w:val="22"/>
      </w:rPr>
    </w:pPr>
  </w:p>
  <w:p w14:paraId="3D1E6BE4" w14:textId="77777777" w:rsidR="00BB25CC" w:rsidRPr="002C3A31" w:rsidRDefault="00BB25CC" w:rsidP="00FF2D79">
    <w:pPr>
      <w:rPr>
        <w:rFonts w:asciiTheme="minorHAnsi" w:hAnsiTheme="minorHAnsi" w:cs="Arial"/>
        <w:b/>
        <w:noProof/>
        <w:sz w:val="22"/>
        <w:szCs w:val="22"/>
        <w:lang w:eastAsia="zh-TW"/>
      </w:rPr>
    </w:pPr>
  </w:p>
  <w:p w14:paraId="531DCBEA" w14:textId="77777777" w:rsidR="00BB25CC" w:rsidRPr="002C3A31" w:rsidRDefault="00BB25CC" w:rsidP="00FF2D79">
    <w:pPr>
      <w:pBdr>
        <w:bottom w:val="single" w:sz="12" w:space="1" w:color="auto"/>
      </w:pBdr>
      <w:rPr>
        <w:rFonts w:asciiTheme="minorHAnsi" w:hAnsiTheme="minorHAnsi" w:cs="Arial"/>
        <w:noProof/>
        <w:sz w:val="22"/>
        <w:szCs w:val="22"/>
        <w:lang w:eastAsia="zh-TW"/>
      </w:rPr>
    </w:pPr>
  </w:p>
  <w:p w14:paraId="3924B1CA" w14:textId="77777777" w:rsidR="00BB25CC" w:rsidRPr="002C3A31" w:rsidRDefault="00BB25CC" w:rsidP="00AB00EA">
    <w:pPr>
      <w:rPr>
        <w:rFonts w:asciiTheme="minorHAnsi" w:hAnsiTheme="minorHAnsi" w:cs="Shruti"/>
        <w:b/>
        <w:noProof/>
        <w:sz w:val="22"/>
        <w:szCs w:val="22"/>
        <w:lang w:eastAsia="zh-TW"/>
      </w:rPr>
    </w:pPr>
  </w:p>
  <w:p w14:paraId="4FC56DCB" w14:textId="77777777" w:rsidR="00BB25CC" w:rsidRPr="002C3A31" w:rsidRDefault="00717B1D" w:rsidP="00AB00EA">
    <w:pPr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/>
      </w:rPr>
      <w:t>Academic Integrity</w:t>
    </w:r>
    <w:r w:rsidR="00906A1E">
      <w:rPr>
        <w:rFonts w:asciiTheme="minorHAnsi" w:hAnsiTheme="minorHAnsi" w:cs="Arial"/>
        <w:b/>
      </w:rPr>
      <w:t xml:space="preserve"> – Appendix </w:t>
    </w:r>
    <w:r w:rsidR="003E3C6A">
      <w:rPr>
        <w:rFonts w:asciiTheme="minorHAnsi" w:hAnsiTheme="minorHAnsi" w:cs="Arial"/>
        <w:b/>
      </w:rPr>
      <w:t>B</w:t>
    </w:r>
    <w:r w:rsidR="000A5D2C">
      <w:rPr>
        <w:rFonts w:asciiTheme="minorHAnsi" w:hAnsiTheme="minorHAnsi" w:cs="Arial"/>
        <w:b/>
      </w:rPr>
      <w:t xml:space="preserve"> (Penalties)</w:t>
    </w:r>
    <w:r w:rsidR="00906A1E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sz w:val="22"/>
        <w:szCs w:val="22"/>
      </w:rPr>
      <w:t>Policy Number:</w:t>
    </w:r>
    <w:r>
      <w:rPr>
        <w:rFonts w:asciiTheme="minorHAnsi" w:hAnsiTheme="minorHAnsi" w:cs="Arial"/>
        <w:sz w:val="22"/>
        <w:szCs w:val="22"/>
      </w:rPr>
      <w:tab/>
    </w:r>
    <w:r>
      <w:rPr>
        <w:rFonts w:asciiTheme="minorHAnsi" w:hAnsiTheme="minorHAnsi" w:cs="Arial"/>
        <w:sz w:val="22"/>
        <w:szCs w:val="22"/>
      </w:rPr>
      <w:tab/>
      <w:t>E-1.08</w:t>
    </w:r>
    <w:r w:rsidR="003E3C6A">
      <w:rPr>
        <w:rFonts w:asciiTheme="minorHAnsi" w:hAnsiTheme="minorHAnsi" w:cs="Arial"/>
        <w:sz w:val="22"/>
        <w:szCs w:val="22"/>
      </w:rPr>
      <w:t>.02</w:t>
    </w:r>
  </w:p>
  <w:p w14:paraId="6411F5A9" w14:textId="77777777" w:rsidR="00BB25CC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Category:</w:t>
    </w:r>
    <w:r w:rsidR="00717B1D">
      <w:rPr>
        <w:rFonts w:asciiTheme="minorHAnsi" w:hAnsiTheme="minorHAnsi" w:cs="Arial"/>
        <w:sz w:val="22"/>
        <w:szCs w:val="22"/>
      </w:rPr>
      <w:tab/>
    </w:r>
    <w:r w:rsidR="00717B1D">
      <w:rPr>
        <w:rFonts w:asciiTheme="minorHAnsi" w:hAnsiTheme="minorHAnsi" w:cs="Arial"/>
        <w:sz w:val="22"/>
        <w:szCs w:val="22"/>
      </w:rPr>
      <w:tab/>
      <w:t>Educational</w:t>
    </w:r>
  </w:p>
  <w:p w14:paraId="200A4A55" w14:textId="33084320" w:rsidR="00931E18" w:rsidRPr="002C3A31" w:rsidRDefault="00931E18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Effective Date:</w:t>
    </w:r>
    <w:r w:rsidR="00717B1D">
      <w:rPr>
        <w:rFonts w:asciiTheme="minorHAnsi" w:hAnsiTheme="minorHAnsi" w:cs="Arial"/>
        <w:sz w:val="22"/>
        <w:szCs w:val="22"/>
      </w:rPr>
      <w:tab/>
    </w:r>
    <w:r w:rsidR="00717B1D">
      <w:rPr>
        <w:rFonts w:asciiTheme="minorHAnsi" w:hAnsiTheme="minorHAnsi" w:cs="Arial"/>
        <w:sz w:val="22"/>
        <w:szCs w:val="22"/>
      </w:rPr>
      <w:tab/>
    </w:r>
    <w:r w:rsidR="00CF41F3">
      <w:rPr>
        <w:rFonts w:asciiTheme="minorHAnsi" w:hAnsiTheme="minorHAnsi" w:cs="Arial"/>
        <w:sz w:val="22"/>
        <w:szCs w:val="22"/>
      </w:rPr>
      <w:t>September 1, 2020</w:t>
    </w:r>
  </w:p>
  <w:p w14:paraId="45D274F9" w14:textId="77777777" w:rsidR="00F77DD6" w:rsidRPr="002C3A31" w:rsidRDefault="00F77DD6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Approval Process:</w:t>
    </w:r>
    <w:r w:rsidR="00717B1D">
      <w:rPr>
        <w:rFonts w:asciiTheme="minorHAnsi" w:hAnsiTheme="minorHAnsi" w:cs="Arial"/>
        <w:sz w:val="22"/>
        <w:szCs w:val="22"/>
      </w:rPr>
      <w:tab/>
      <w:t>Section 24</w:t>
    </w:r>
  </w:p>
  <w:p w14:paraId="35DE42FC" w14:textId="439BF527" w:rsidR="00BB25CC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Approval Date:</w:t>
    </w:r>
    <w:r w:rsidR="00CF41F3">
      <w:rPr>
        <w:rFonts w:asciiTheme="minorHAnsi" w:hAnsiTheme="minorHAnsi" w:cs="Arial"/>
        <w:sz w:val="22"/>
        <w:szCs w:val="22"/>
      </w:rPr>
      <w:tab/>
    </w:r>
    <w:r w:rsidR="00CF41F3">
      <w:rPr>
        <w:rFonts w:asciiTheme="minorHAnsi" w:hAnsiTheme="minorHAnsi" w:cs="Arial"/>
        <w:sz w:val="22"/>
        <w:szCs w:val="22"/>
      </w:rPr>
      <w:tab/>
    </w:r>
    <w:r w:rsidR="006A7822">
      <w:rPr>
        <w:rFonts w:asciiTheme="minorHAnsi" w:hAnsiTheme="minorHAnsi" w:cs="Arial"/>
        <w:sz w:val="22"/>
        <w:szCs w:val="22"/>
      </w:rPr>
      <w:t>February 25</w:t>
    </w:r>
    <w:r w:rsidR="00CF41F3">
      <w:rPr>
        <w:rFonts w:asciiTheme="minorHAnsi" w:hAnsiTheme="minorHAnsi" w:cs="Arial"/>
        <w:sz w:val="22"/>
        <w:szCs w:val="22"/>
      </w:rPr>
      <w:t>, 202</w:t>
    </w:r>
    <w:r w:rsidR="006A7822">
      <w:rPr>
        <w:rFonts w:asciiTheme="minorHAnsi" w:hAnsiTheme="minorHAnsi" w:cs="Arial"/>
        <w:sz w:val="22"/>
        <w:szCs w:val="22"/>
      </w:rPr>
      <w:t>2</w:t>
    </w:r>
  </w:p>
  <w:p w14:paraId="2ABC7ED0" w14:textId="51C2A28C" w:rsidR="008D1AD3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="008D1AD3" w:rsidRPr="002C3A31">
      <w:rPr>
        <w:rFonts w:asciiTheme="minorHAnsi" w:hAnsiTheme="minorHAnsi" w:cs="Arial"/>
        <w:sz w:val="22"/>
        <w:szCs w:val="22"/>
      </w:rPr>
      <w:t>Date Last Reviewed:</w:t>
    </w:r>
    <w:r w:rsidR="00CF41F3">
      <w:rPr>
        <w:rFonts w:asciiTheme="minorHAnsi" w:hAnsiTheme="minorHAnsi" w:cs="Arial"/>
        <w:sz w:val="22"/>
        <w:szCs w:val="22"/>
      </w:rPr>
      <w:tab/>
    </w:r>
    <w:r w:rsidR="006A7822">
      <w:rPr>
        <w:rFonts w:asciiTheme="minorHAnsi" w:hAnsiTheme="minorHAnsi" w:cs="Arial"/>
        <w:sz w:val="22"/>
        <w:szCs w:val="22"/>
      </w:rPr>
      <w:t>February 25, 2022</w:t>
    </w:r>
  </w:p>
  <w:p w14:paraId="1C59AD0F" w14:textId="77777777" w:rsidR="00BB25CC" w:rsidRPr="002C3A31" w:rsidRDefault="00143BAF" w:rsidP="00AB00EA">
    <w:pPr>
      <w:rPr>
        <w:rFonts w:asciiTheme="minorHAnsi" w:hAnsiTheme="minorHAnsi" w:cs="Arial"/>
        <w:b/>
        <w:sz w:val="22"/>
        <w:szCs w:val="22"/>
      </w:rPr>
    </w:pPr>
    <w:r w:rsidRPr="002C3A31">
      <w:rPr>
        <w:rFonts w:asciiTheme="minorHAnsi" w:hAnsiTheme="minorHAnsi" w:cs="Arial"/>
        <w:b/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1A125" wp14:editId="75AFCB20">
              <wp:simplePos x="0" y="0"/>
              <wp:positionH relativeFrom="column">
                <wp:posOffset>-5715</wp:posOffset>
              </wp:positionH>
              <wp:positionV relativeFrom="paragraph">
                <wp:posOffset>93980</wp:posOffset>
              </wp:positionV>
              <wp:extent cx="5943600" cy="0"/>
              <wp:effectExtent l="13335" t="8255" r="571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7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5pt;margin-top:7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aUywEAAHwDAAAOAAAAZHJzL2Uyb0RvYy54bWysU02P0zAQvSPxHyzfadpCV2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"/>
          </w:pict>
        </mc:Fallback>
      </mc:AlternateContent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597"/>
    <w:multiLevelType w:val="hybridMultilevel"/>
    <w:tmpl w:val="6442B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5B8"/>
    <w:multiLevelType w:val="hybridMultilevel"/>
    <w:tmpl w:val="05A60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B6BF8"/>
    <w:multiLevelType w:val="hybridMultilevel"/>
    <w:tmpl w:val="8934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CD9"/>
    <w:multiLevelType w:val="hybridMultilevel"/>
    <w:tmpl w:val="6920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1B15"/>
    <w:multiLevelType w:val="hybridMultilevel"/>
    <w:tmpl w:val="7636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9E6"/>
    <w:multiLevelType w:val="hybridMultilevel"/>
    <w:tmpl w:val="7742B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E7629"/>
    <w:multiLevelType w:val="hybridMultilevel"/>
    <w:tmpl w:val="E3EC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D5682"/>
    <w:multiLevelType w:val="hybridMultilevel"/>
    <w:tmpl w:val="EFC2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61338"/>
    <w:multiLevelType w:val="hybridMultilevel"/>
    <w:tmpl w:val="5E74ED14"/>
    <w:lvl w:ilvl="0" w:tplc="FF563518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4E8D"/>
    <w:multiLevelType w:val="hybridMultilevel"/>
    <w:tmpl w:val="EA7076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750F1"/>
    <w:multiLevelType w:val="hybridMultilevel"/>
    <w:tmpl w:val="C9263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426076"/>
    <w:multiLevelType w:val="hybridMultilevel"/>
    <w:tmpl w:val="A6E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74B12"/>
    <w:multiLevelType w:val="hybridMultilevel"/>
    <w:tmpl w:val="886636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314D5F"/>
    <w:multiLevelType w:val="hybridMultilevel"/>
    <w:tmpl w:val="010469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A15698"/>
    <w:multiLevelType w:val="hybridMultilevel"/>
    <w:tmpl w:val="2FC8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41E2B"/>
    <w:multiLevelType w:val="hybridMultilevel"/>
    <w:tmpl w:val="FFA609CE"/>
    <w:lvl w:ilvl="0" w:tplc="5E08B972">
      <w:start w:val="1"/>
      <w:numFmt w:val="decimal"/>
      <w:lvlText w:val="%1."/>
      <w:lvlJc w:val="right"/>
      <w:pPr>
        <w:ind w:left="144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53686"/>
    <w:multiLevelType w:val="hybridMultilevel"/>
    <w:tmpl w:val="CF6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6BE4"/>
    <w:multiLevelType w:val="hybridMultilevel"/>
    <w:tmpl w:val="387AEA7A"/>
    <w:lvl w:ilvl="0" w:tplc="A88EE5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379C7"/>
    <w:multiLevelType w:val="hybridMultilevel"/>
    <w:tmpl w:val="46C2E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E41"/>
    <w:multiLevelType w:val="hybridMultilevel"/>
    <w:tmpl w:val="8FE26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A7534"/>
    <w:multiLevelType w:val="hybridMultilevel"/>
    <w:tmpl w:val="915ABE9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C2285"/>
    <w:multiLevelType w:val="hybridMultilevel"/>
    <w:tmpl w:val="6F3A898A"/>
    <w:lvl w:ilvl="0" w:tplc="D3143EF4">
      <w:start w:val="1"/>
      <w:numFmt w:val="lowerRoman"/>
      <w:lvlText w:val="%1."/>
      <w:lvlJc w:val="right"/>
      <w:pPr>
        <w:ind w:left="180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3D6AC8"/>
    <w:multiLevelType w:val="hybridMultilevel"/>
    <w:tmpl w:val="54582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530481"/>
    <w:multiLevelType w:val="hybridMultilevel"/>
    <w:tmpl w:val="FE06B0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F4176"/>
    <w:multiLevelType w:val="hybridMultilevel"/>
    <w:tmpl w:val="B75485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65C8D"/>
    <w:multiLevelType w:val="hybridMultilevel"/>
    <w:tmpl w:val="570C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B46A6"/>
    <w:multiLevelType w:val="hybridMultilevel"/>
    <w:tmpl w:val="75445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304892"/>
    <w:multiLevelType w:val="hybridMultilevel"/>
    <w:tmpl w:val="DC3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B6113"/>
    <w:multiLevelType w:val="hybridMultilevel"/>
    <w:tmpl w:val="EF4CC93A"/>
    <w:lvl w:ilvl="0" w:tplc="D3143EF4">
      <w:start w:val="1"/>
      <w:numFmt w:val="lowerRoman"/>
      <w:lvlText w:val="%1."/>
      <w:lvlJc w:val="right"/>
      <w:pPr>
        <w:ind w:left="216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3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20"/>
  </w:num>
  <w:num w:numId="12">
    <w:abstractNumId w:val="15"/>
  </w:num>
  <w:num w:numId="13">
    <w:abstractNumId w:val="21"/>
  </w:num>
  <w:num w:numId="14">
    <w:abstractNumId w:val="28"/>
  </w:num>
  <w:num w:numId="15">
    <w:abstractNumId w:val="11"/>
  </w:num>
  <w:num w:numId="16">
    <w:abstractNumId w:val="4"/>
  </w:num>
  <w:num w:numId="17">
    <w:abstractNumId w:val="27"/>
  </w:num>
  <w:num w:numId="18">
    <w:abstractNumId w:val="22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25"/>
  </w:num>
  <w:num w:numId="24">
    <w:abstractNumId w:val="3"/>
  </w:num>
  <w:num w:numId="25">
    <w:abstractNumId w:val="16"/>
  </w:num>
  <w:num w:numId="26">
    <w:abstractNumId w:val="17"/>
  </w:num>
  <w:num w:numId="27">
    <w:abstractNumId w:val="1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63"/>
    <w:rsid w:val="00001588"/>
    <w:rsid w:val="000049FB"/>
    <w:rsid w:val="00027A5A"/>
    <w:rsid w:val="00061298"/>
    <w:rsid w:val="00076E33"/>
    <w:rsid w:val="000A5D2C"/>
    <w:rsid w:val="000C04AC"/>
    <w:rsid w:val="000F340C"/>
    <w:rsid w:val="0010478C"/>
    <w:rsid w:val="00113C1E"/>
    <w:rsid w:val="00143BAF"/>
    <w:rsid w:val="00146D59"/>
    <w:rsid w:val="001636D0"/>
    <w:rsid w:val="001761A4"/>
    <w:rsid w:val="001A6A0F"/>
    <w:rsid w:val="001F5107"/>
    <w:rsid w:val="00214BE8"/>
    <w:rsid w:val="002245E7"/>
    <w:rsid w:val="002268DA"/>
    <w:rsid w:val="00270C23"/>
    <w:rsid w:val="00275D4C"/>
    <w:rsid w:val="002764D0"/>
    <w:rsid w:val="002B4043"/>
    <w:rsid w:val="002C3A31"/>
    <w:rsid w:val="002D0D33"/>
    <w:rsid w:val="002D5679"/>
    <w:rsid w:val="00310E56"/>
    <w:rsid w:val="003600E0"/>
    <w:rsid w:val="00384669"/>
    <w:rsid w:val="00386271"/>
    <w:rsid w:val="003C1301"/>
    <w:rsid w:val="003E3C6A"/>
    <w:rsid w:val="0041257E"/>
    <w:rsid w:val="00425CEB"/>
    <w:rsid w:val="00432213"/>
    <w:rsid w:val="0045556B"/>
    <w:rsid w:val="004A0C33"/>
    <w:rsid w:val="004A31E0"/>
    <w:rsid w:val="004A3773"/>
    <w:rsid w:val="004A61A9"/>
    <w:rsid w:val="004C1D43"/>
    <w:rsid w:val="004D5ACA"/>
    <w:rsid w:val="004E082F"/>
    <w:rsid w:val="004F0992"/>
    <w:rsid w:val="004F6E18"/>
    <w:rsid w:val="00537FA5"/>
    <w:rsid w:val="0055753A"/>
    <w:rsid w:val="005778C9"/>
    <w:rsid w:val="005830E9"/>
    <w:rsid w:val="00583457"/>
    <w:rsid w:val="0059300C"/>
    <w:rsid w:val="006123CC"/>
    <w:rsid w:val="00612EA3"/>
    <w:rsid w:val="00621BED"/>
    <w:rsid w:val="00627738"/>
    <w:rsid w:val="0065448F"/>
    <w:rsid w:val="00685628"/>
    <w:rsid w:val="00692DF8"/>
    <w:rsid w:val="006A7822"/>
    <w:rsid w:val="006D764B"/>
    <w:rsid w:val="0070756F"/>
    <w:rsid w:val="00717B1D"/>
    <w:rsid w:val="007227E7"/>
    <w:rsid w:val="007307D5"/>
    <w:rsid w:val="00733BAB"/>
    <w:rsid w:val="0074152B"/>
    <w:rsid w:val="00747973"/>
    <w:rsid w:val="007520F0"/>
    <w:rsid w:val="00762135"/>
    <w:rsid w:val="00765275"/>
    <w:rsid w:val="007741F2"/>
    <w:rsid w:val="007809A2"/>
    <w:rsid w:val="00783EAF"/>
    <w:rsid w:val="007B06D9"/>
    <w:rsid w:val="007F0018"/>
    <w:rsid w:val="00807F5D"/>
    <w:rsid w:val="008162E5"/>
    <w:rsid w:val="0083500A"/>
    <w:rsid w:val="008604B9"/>
    <w:rsid w:val="00886481"/>
    <w:rsid w:val="00892838"/>
    <w:rsid w:val="008A2BA7"/>
    <w:rsid w:val="008D1AD3"/>
    <w:rsid w:val="008D3631"/>
    <w:rsid w:val="008D6399"/>
    <w:rsid w:val="008F2F58"/>
    <w:rsid w:val="00906A1E"/>
    <w:rsid w:val="0092235C"/>
    <w:rsid w:val="00931E18"/>
    <w:rsid w:val="00932C79"/>
    <w:rsid w:val="0097666B"/>
    <w:rsid w:val="00977E50"/>
    <w:rsid w:val="00992B03"/>
    <w:rsid w:val="009A1D54"/>
    <w:rsid w:val="009B3C83"/>
    <w:rsid w:val="009C702A"/>
    <w:rsid w:val="009E1686"/>
    <w:rsid w:val="00A33A5C"/>
    <w:rsid w:val="00A35D1C"/>
    <w:rsid w:val="00A424D0"/>
    <w:rsid w:val="00A430FE"/>
    <w:rsid w:val="00A80F9D"/>
    <w:rsid w:val="00A92B6B"/>
    <w:rsid w:val="00AA6DA9"/>
    <w:rsid w:val="00AB00EA"/>
    <w:rsid w:val="00AB2FBA"/>
    <w:rsid w:val="00AB5341"/>
    <w:rsid w:val="00AC24C7"/>
    <w:rsid w:val="00B02236"/>
    <w:rsid w:val="00B11A21"/>
    <w:rsid w:val="00B30063"/>
    <w:rsid w:val="00B43935"/>
    <w:rsid w:val="00B452EC"/>
    <w:rsid w:val="00B478D1"/>
    <w:rsid w:val="00B709FF"/>
    <w:rsid w:val="00B76CF4"/>
    <w:rsid w:val="00B86502"/>
    <w:rsid w:val="00BB25CC"/>
    <w:rsid w:val="00BB6347"/>
    <w:rsid w:val="00BE2CF5"/>
    <w:rsid w:val="00BE6DF3"/>
    <w:rsid w:val="00BF71D6"/>
    <w:rsid w:val="00C0546C"/>
    <w:rsid w:val="00C1326A"/>
    <w:rsid w:val="00C1403B"/>
    <w:rsid w:val="00C243C0"/>
    <w:rsid w:val="00C406D1"/>
    <w:rsid w:val="00C64D67"/>
    <w:rsid w:val="00C71D6A"/>
    <w:rsid w:val="00C76D56"/>
    <w:rsid w:val="00C8489D"/>
    <w:rsid w:val="00CF41F3"/>
    <w:rsid w:val="00D25258"/>
    <w:rsid w:val="00D27CC2"/>
    <w:rsid w:val="00D27E62"/>
    <w:rsid w:val="00D431E6"/>
    <w:rsid w:val="00D56627"/>
    <w:rsid w:val="00D66A01"/>
    <w:rsid w:val="00D800EC"/>
    <w:rsid w:val="00D85010"/>
    <w:rsid w:val="00DD1B9C"/>
    <w:rsid w:val="00DF1AE3"/>
    <w:rsid w:val="00E01020"/>
    <w:rsid w:val="00E14058"/>
    <w:rsid w:val="00E3318F"/>
    <w:rsid w:val="00E434F9"/>
    <w:rsid w:val="00E67538"/>
    <w:rsid w:val="00E77B53"/>
    <w:rsid w:val="00E95544"/>
    <w:rsid w:val="00E96C8A"/>
    <w:rsid w:val="00EB79E7"/>
    <w:rsid w:val="00EC0690"/>
    <w:rsid w:val="00EE4D4E"/>
    <w:rsid w:val="00F048D8"/>
    <w:rsid w:val="00F05E8C"/>
    <w:rsid w:val="00F41039"/>
    <w:rsid w:val="00F515D5"/>
    <w:rsid w:val="00F56A41"/>
    <w:rsid w:val="00F77DD6"/>
    <w:rsid w:val="00F81833"/>
    <w:rsid w:val="00F912BC"/>
    <w:rsid w:val="00FC0E84"/>
    <w:rsid w:val="00FD4834"/>
    <w:rsid w:val="00FE2DBB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7149AB"/>
  <w15:docId w15:val="{03EFA81F-0496-41C4-8B7C-7B36B10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1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063"/>
  </w:style>
  <w:style w:type="character" w:customStyle="1" w:styleId="HeaderChar">
    <w:name w:val="Header Char"/>
    <w:link w:val="Header"/>
    <w:uiPriority w:val="99"/>
    <w:rsid w:val="00F53F7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10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10E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7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7B1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5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4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46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5EAF50403594CB99B47531EC03294" ma:contentTypeVersion="10" ma:contentTypeDescription="Create a new document." ma:contentTypeScope="" ma:versionID="2b2dc92bc6e6bc43479a6429d5c46eef">
  <xsd:schema xmlns:xsd="http://www.w3.org/2001/XMLSchema" xmlns:xs="http://www.w3.org/2001/XMLSchema" xmlns:p="http://schemas.microsoft.com/office/2006/metadata/properties" xmlns:ns2="4e4c6413-32f4-46bf-8c37-eca1231b1cd1" targetNamespace="http://schemas.microsoft.com/office/2006/metadata/properties" ma:root="true" ma:fieldsID="3eb98687d5b7a8570b2c36b7ae60ac17" ns2:_="">
    <xsd:import namespace="4e4c6413-32f4-46bf-8c37-eca1231b1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6413-32f4-46bf-8c37-eca1231b1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88CC6-24C1-47B6-A5E8-8E6C764DD1C0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4e4c6413-32f4-46bf-8c37-eca1231b1cd1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CBDF6B-EB8C-476B-B3CE-1E94D7F19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E808-0FD7-4C34-87B3-75EFA684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c6413-32f4-46bf-8c37-eca1231b1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College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rbrown</dc:creator>
  <cp:lastModifiedBy>Cindy Broberg</cp:lastModifiedBy>
  <cp:revision>4</cp:revision>
  <cp:lastPrinted>2020-06-17T18:15:00Z</cp:lastPrinted>
  <dcterms:created xsi:type="dcterms:W3CDTF">2022-02-25T21:19:00Z</dcterms:created>
  <dcterms:modified xsi:type="dcterms:W3CDTF">2022-02-25T21:23:00Z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0x010100B1A5EAF50403594CB99B47531EC03294</vt:lpwstr>
  </property>
</Properties>
</file>