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1B614B">
        <w:rPr>
          <w:rFonts w:ascii="Arial" w:hAnsi="Arial" w:cs="Arial"/>
        </w:rPr>
        <w:t>February</w:t>
      </w:r>
      <w:r w:rsidR="00C12333">
        <w:rPr>
          <w:rFonts w:ascii="Arial" w:hAnsi="Arial" w:cs="Arial"/>
        </w:rPr>
        <w:t xml:space="preserve"> 2</w:t>
      </w:r>
      <w:r w:rsidR="001B614B">
        <w:rPr>
          <w:rFonts w:ascii="Arial" w:hAnsi="Arial" w:cs="Arial"/>
        </w:rPr>
        <w:t>2</w:t>
      </w:r>
      <w:r w:rsidR="00C12333">
        <w:rPr>
          <w:rFonts w:ascii="Arial" w:hAnsi="Arial" w:cs="Arial"/>
        </w:rPr>
        <w:t>, 2017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1B614B">
        <w:rPr>
          <w:rFonts w:ascii="Arial" w:hAnsi="Arial" w:cs="Arial"/>
        </w:rPr>
        <w:t>Jan 25, 2017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E2998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AcroExch.Document.7" ShapeID="_x0000_i1025" DrawAspect="Icon" ObjectID="_1549105177" r:id="rId8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E2998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9" o:title=""/>
          </v:shape>
          <o:OLEObject Type="Embed" ProgID="AcroExch.Document.7" ShapeID="_x0000_i1026" DrawAspect="Icon" ObjectID="_1549105178" r:id="rId10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DC2C8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091C5C">
        <w:rPr>
          <w:rFonts w:ascii="Arial" w:hAnsi="Arial" w:cs="Arial"/>
        </w:rPr>
        <w:t xml:space="preserve">Revised </w:t>
      </w:r>
      <w:r w:rsidR="00214B57">
        <w:rPr>
          <w:rFonts w:ascii="Arial" w:hAnsi="Arial" w:cs="Arial"/>
        </w:rPr>
        <w:t>Program Guide for Welder Apprenticeship, Welder</w:t>
      </w:r>
      <w:r w:rsidR="00214B57">
        <w:rPr>
          <w:rFonts w:ascii="Arial" w:hAnsi="Arial" w:cs="Arial"/>
        </w:rPr>
        <w:tab/>
      </w:r>
      <w:r w:rsidR="00214B57">
        <w:rPr>
          <w:rFonts w:ascii="Arial" w:hAnsi="Arial" w:cs="Arial"/>
        </w:rPr>
        <w:tab/>
        <w:t>R. Cork</w:t>
      </w:r>
      <w:r w:rsidR="00214B57">
        <w:rPr>
          <w:rFonts w:ascii="Arial" w:hAnsi="Arial" w:cs="Arial"/>
        </w:rPr>
        <w:br/>
        <w:t xml:space="preserve">Foundation and </w:t>
      </w:r>
      <w:r w:rsidR="00A37F50" w:rsidRPr="00A37F50">
        <w:rPr>
          <w:rFonts w:ascii="Arial" w:hAnsi="Arial" w:cs="Arial"/>
        </w:rPr>
        <w:t xml:space="preserve">Welder Endorsement: Multi-Process Alloy Welding </w:t>
      </w:r>
      <w:r w:rsidR="00A37F50">
        <w:rPr>
          <w:rFonts w:ascii="Arial" w:hAnsi="Arial" w:cs="Arial"/>
        </w:rPr>
        <w:br/>
      </w:r>
      <w:r w:rsidR="00A37F50" w:rsidRPr="00A37F50">
        <w:rPr>
          <w:rFonts w:ascii="Arial" w:hAnsi="Arial" w:cs="Arial"/>
        </w:rPr>
        <w:t>(MPAW)</w:t>
      </w:r>
      <w:r w:rsidR="00A37F50">
        <w:rPr>
          <w:rFonts w:ascii="Arial" w:hAnsi="Arial" w:cs="Arial"/>
        </w:rPr>
        <w:t xml:space="preserve"> </w:t>
      </w:r>
      <w:r w:rsidR="00BB72D8">
        <w:rPr>
          <w:rFonts w:ascii="Arial" w:hAnsi="Arial" w:cs="Arial"/>
        </w:rPr>
        <w:t xml:space="preserve">and </w:t>
      </w:r>
      <w:r w:rsidR="00A37F50">
        <w:rPr>
          <w:rFonts w:ascii="Arial" w:hAnsi="Arial" w:cs="Arial"/>
        </w:rPr>
        <w:t xml:space="preserve">New </w:t>
      </w:r>
      <w:r w:rsidR="00214B57">
        <w:rPr>
          <w:rFonts w:ascii="Arial" w:hAnsi="Arial" w:cs="Arial"/>
        </w:rPr>
        <w:t xml:space="preserve">Course Outlines </w:t>
      </w:r>
      <w:r w:rsidR="00214B57" w:rsidRPr="00214B57">
        <w:rPr>
          <w:rFonts w:ascii="Arial" w:hAnsi="Arial" w:cs="Arial"/>
        </w:rPr>
        <w:t>W</w:t>
      </w:r>
      <w:r w:rsidR="00A37F50">
        <w:rPr>
          <w:rFonts w:ascii="Arial" w:hAnsi="Arial" w:cs="Arial"/>
        </w:rPr>
        <w:t>ELA 100, WELA 200, WELA 210</w:t>
      </w:r>
      <w:proofErr w:type="gramStart"/>
      <w:r w:rsidR="00A37F50">
        <w:rPr>
          <w:rFonts w:ascii="Arial" w:hAnsi="Arial" w:cs="Arial"/>
        </w:rPr>
        <w:t>,</w:t>
      </w:r>
      <w:proofErr w:type="gramEnd"/>
      <w:r w:rsidR="00A37F50">
        <w:rPr>
          <w:rFonts w:ascii="Arial" w:hAnsi="Arial" w:cs="Arial"/>
        </w:rPr>
        <w:br/>
      </w:r>
      <w:r w:rsidR="00214B57" w:rsidRPr="00214B57">
        <w:rPr>
          <w:rFonts w:ascii="Arial" w:hAnsi="Arial" w:cs="Arial"/>
        </w:rPr>
        <w:t>WELA 300</w:t>
      </w:r>
      <w:r w:rsidR="00A37F50">
        <w:rPr>
          <w:rFonts w:ascii="Arial" w:hAnsi="Arial" w:cs="Arial"/>
        </w:rPr>
        <w:t xml:space="preserve">, </w:t>
      </w:r>
      <w:r w:rsidR="00214B57">
        <w:rPr>
          <w:rFonts w:ascii="Arial" w:hAnsi="Arial" w:cs="Arial"/>
        </w:rPr>
        <w:t>WELF 101 and WELA 310.</w:t>
      </w:r>
      <w:r w:rsidR="009A02AE">
        <w:rPr>
          <w:rFonts w:ascii="Arial" w:hAnsi="Arial" w:cs="Arial"/>
        </w:rPr>
        <w:tab/>
      </w:r>
      <w:r w:rsidR="009A02AE">
        <w:rPr>
          <w:rFonts w:ascii="Arial" w:hAnsi="Arial" w:cs="Arial"/>
        </w:rPr>
        <w:tab/>
      </w:r>
    </w:p>
    <w:p w:rsidR="007B2578" w:rsidRPr="003C0B86" w:rsidRDefault="00CE2998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1" o:title=""/>
          </v:shape>
          <o:OLEObject Type="Embed" ProgID="AcroExch.Document.7" ShapeID="_x0000_i1027" DrawAspect="Icon" ObjectID="_1549105179" r:id="rId12"/>
        </w:object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3" o:title=""/>
          </v:shape>
          <o:OLEObject Type="Embed" ProgID="AcroExch.Document.7" ShapeID="_x0000_i1028" DrawAspect="Icon" ObjectID="_1549105180" r:id="rId14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Exch.Document.7" ShapeID="_x0000_i1029" DrawAspect="Icon" ObjectID="_1549105181" r:id="rId16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Exch.Document.7" ShapeID="_x0000_i1030" DrawAspect="Icon" ObjectID="_1549105182" r:id="rId18"/>
        </w:object>
      </w:r>
      <w:r w:rsidR="00E6063D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9" o:title=""/>
          </v:shape>
          <o:OLEObject Type="Embed" ProgID="AcroExch.Document.7" ShapeID="_x0000_i1031" DrawAspect="Icon" ObjectID="_1549105183" r:id="rId20"/>
        </w:object>
      </w:r>
      <w:r w:rsidR="00E6063D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1" o:title=""/>
          </v:shape>
          <o:OLEObject Type="Embed" ProgID="AcroExch.Document.7" ShapeID="_x0000_i1032" DrawAspect="Icon" ObjectID="_1549105184" r:id="rId22"/>
        </w:object>
      </w:r>
      <w:r w:rsidR="00E6063D">
        <w:rPr>
          <w:rFonts w:ascii="Arial" w:hAnsi="Arial" w:cs="Arial"/>
        </w:rPr>
        <w:tab/>
      </w:r>
      <w:r w:rsidR="00E6063D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3" o:title=""/>
          </v:shape>
          <o:OLEObject Type="Embed" ProgID="AcroExch.Document.7" ShapeID="_x0000_i1033" DrawAspect="Icon" ObjectID="_1549105185" r:id="rId24"/>
        </w:object>
      </w:r>
      <w:r w:rsidR="00E6063D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5" o:title=""/>
          </v:shape>
          <o:OLEObject Type="Embed" ProgID="AcroExch.Document.7" ShapeID="_x0000_i1034" DrawAspect="Icon" ObjectID="_1549105186" r:id="rId26"/>
        </w:object>
      </w:r>
      <w:r w:rsidR="00E6063D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Exch.Document.7" ShapeID="_x0000_i1035" DrawAspect="Icon" ObjectID="_1549105187" r:id="rId28"/>
        </w:object>
      </w:r>
      <w:r w:rsidR="00E6063D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9" o:title=""/>
          </v:shape>
          <o:OLEObject Type="Embed" ProgID="AcroExch.Document.7" ShapeID="_x0000_i1036" DrawAspect="Icon" ObjectID="_1549105188" r:id="rId30"/>
        </w:object>
      </w:r>
    </w:p>
    <w:p w:rsidR="00214B57" w:rsidRPr="00214B57" w:rsidRDefault="009A02AE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proofErr w:type="gramStart"/>
      <w:r>
        <w:rPr>
          <w:rFonts w:ascii="Arial" w:hAnsi="Arial" w:cs="Arial"/>
        </w:rPr>
        <w:t>Motion</w:t>
      </w:r>
      <w:r w:rsidR="00214B57">
        <w:rPr>
          <w:rFonts w:ascii="Arial" w:hAnsi="Arial" w:cs="Arial"/>
        </w:rPr>
        <w:t>s</w:t>
      </w:r>
      <w:r w:rsidR="001B614B">
        <w:rPr>
          <w:rFonts w:ascii="Arial" w:hAnsi="Arial" w:cs="Arial"/>
        </w:rPr>
        <w:t xml:space="preserve">: </w:t>
      </w:r>
      <w:r w:rsidR="00214B57">
        <w:rPr>
          <w:rFonts w:ascii="Arial" w:hAnsi="Arial" w:cs="Arial"/>
        </w:rPr>
        <w:br/>
      </w:r>
      <w:r w:rsidR="00214B57">
        <w:rPr>
          <w:i/>
        </w:rPr>
        <w:t>1) THAT</w:t>
      </w:r>
      <w:r w:rsidR="00214B57" w:rsidRPr="00214B57">
        <w:rPr>
          <w:i/>
        </w:rPr>
        <w:t xml:space="preserve"> the Education Council approves the revised Program Completion Guide for Welder Apprenticeship and</w:t>
      </w:r>
      <w:r w:rsidR="00214B57">
        <w:rPr>
          <w:i/>
        </w:rPr>
        <w:t xml:space="preserve"> new Course Outlines WELA 100, </w:t>
      </w:r>
      <w:r w:rsidR="00214B57" w:rsidRPr="00214B57">
        <w:rPr>
          <w:i/>
        </w:rPr>
        <w:t>WELA 200, WELA 210 and WELA 300.</w:t>
      </w:r>
      <w:proofErr w:type="gramEnd"/>
    </w:p>
    <w:p w:rsidR="00214B57" w:rsidRPr="00214B57" w:rsidRDefault="00214B57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i/>
        </w:rPr>
        <w:t>2) THAT</w:t>
      </w:r>
      <w:r w:rsidRPr="00214B57">
        <w:rPr>
          <w:i/>
        </w:rPr>
        <w:t xml:space="preserve"> the Education Council approves the revised Program Completion Guide for Welder Foundation and new Course Outline WELF 101.</w:t>
      </w:r>
    </w:p>
    <w:p w:rsidR="00214B57" w:rsidRPr="00214B57" w:rsidRDefault="00214B57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 w:rsidRPr="00214B57">
        <w:rPr>
          <w:i/>
        </w:rPr>
        <w:t xml:space="preserve">3) </w:t>
      </w:r>
      <w:proofErr w:type="gramStart"/>
      <w:r w:rsidRPr="00214B57">
        <w:rPr>
          <w:i/>
        </w:rPr>
        <w:t>THAT  the</w:t>
      </w:r>
      <w:proofErr w:type="gramEnd"/>
      <w:r w:rsidRPr="00214B57">
        <w:rPr>
          <w:i/>
        </w:rPr>
        <w:t xml:space="preserve"> Education Council approves the revised </w:t>
      </w:r>
      <w:r w:rsidR="00DC64ED" w:rsidRPr="00DC64ED">
        <w:rPr>
          <w:i/>
        </w:rPr>
        <w:t>Program Completion Guide for Welder Endorsement: Multi-Process Alloy Welding (MPAW) and new Course Outline WELA 310.</w:t>
      </w:r>
      <w:r w:rsidRPr="00214B57">
        <w:rPr>
          <w:i/>
        </w:rPr>
        <w:t>.</w:t>
      </w:r>
    </w:p>
    <w:p w:rsidR="00532FB1" w:rsidRPr="00214B57" w:rsidRDefault="00214B57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i/>
        </w:rPr>
        <w:t>4) THAT</w:t>
      </w:r>
      <w:r w:rsidRPr="00214B57">
        <w:rPr>
          <w:i/>
        </w:rPr>
        <w:t xml:space="preserve"> </w:t>
      </w:r>
      <w:r w:rsidR="00DC64ED" w:rsidRPr="00DC64ED">
        <w:rPr>
          <w:i/>
        </w:rPr>
        <w:t>the Education Council approves the Discontinuation of  the Course Outlines</w:t>
      </w:r>
      <w:r w:rsidR="00DC64ED">
        <w:rPr>
          <w:i/>
        </w:rPr>
        <w:t xml:space="preserve"> </w:t>
      </w:r>
      <w:r w:rsidR="00DC64ED" w:rsidRPr="00DC64ED">
        <w:rPr>
          <w:i/>
        </w:rPr>
        <w:t xml:space="preserve">WLAT 100, WLAT 200, WLAT 300, WLAT 400 and WLDF 100.  </w:t>
      </w:r>
      <w:r w:rsidRPr="00214B57">
        <w:rPr>
          <w:i/>
        </w:rPr>
        <w:t>.</w:t>
      </w:r>
      <w:r w:rsidRPr="00214B57">
        <w:rPr>
          <w:rFonts w:ascii="Arial" w:hAnsi="Arial" w:cs="Arial"/>
          <w:i/>
        </w:rPr>
        <w:t xml:space="preserve">  </w:t>
      </w:r>
      <w:r w:rsidR="00091C5C" w:rsidRPr="00214B57">
        <w:rPr>
          <w:rFonts w:ascii="Arial" w:hAnsi="Arial" w:cs="Arial"/>
          <w:i/>
        </w:rPr>
        <w:br/>
      </w:r>
    </w:p>
    <w:p w:rsidR="00F438E8" w:rsidRDefault="00F438E8" w:rsidP="0029137F">
      <w:pPr>
        <w:tabs>
          <w:tab w:val="left" w:pos="360"/>
        </w:tabs>
        <w:rPr>
          <w:rFonts w:ascii="Arial" w:hAnsi="Arial" w:cs="Arial"/>
        </w:rPr>
      </w:pPr>
    </w:p>
    <w:p w:rsidR="00091C5C" w:rsidRDefault="0029137F" w:rsidP="0029137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214B57">
        <w:rPr>
          <w:rFonts w:ascii="Arial" w:hAnsi="Arial" w:cs="Arial"/>
        </w:rPr>
        <w:t xml:space="preserve">Revised Program Guide for Carpentry </w:t>
      </w:r>
      <w:r w:rsidR="00BB72D8">
        <w:rPr>
          <w:rFonts w:ascii="Arial" w:hAnsi="Arial" w:cs="Arial"/>
        </w:rPr>
        <w:t xml:space="preserve">Apprenticeship and </w:t>
      </w:r>
      <w:r w:rsidR="00214B57">
        <w:rPr>
          <w:rFonts w:ascii="Arial" w:hAnsi="Arial" w:cs="Arial"/>
        </w:rPr>
        <w:t xml:space="preserve">New </w:t>
      </w:r>
      <w:r w:rsidR="00BB72D8">
        <w:rPr>
          <w:rFonts w:ascii="Arial" w:hAnsi="Arial" w:cs="Arial"/>
        </w:rPr>
        <w:tab/>
      </w:r>
      <w:r w:rsidR="00214B57">
        <w:rPr>
          <w:rFonts w:ascii="Arial" w:hAnsi="Arial" w:cs="Arial"/>
        </w:rPr>
        <w:tab/>
      </w:r>
      <w:r w:rsidR="00091C5C">
        <w:rPr>
          <w:rFonts w:ascii="Arial" w:hAnsi="Arial" w:cs="Arial"/>
        </w:rPr>
        <w:t>R. Cork</w:t>
      </w:r>
    </w:p>
    <w:p w:rsidR="0029137F" w:rsidRDefault="00091C5C" w:rsidP="0029137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Course Outline </w:t>
      </w:r>
      <w:r w:rsidR="00214B57">
        <w:rPr>
          <w:rFonts w:ascii="Arial" w:hAnsi="Arial" w:cs="Arial"/>
        </w:rPr>
        <w:t>CARA 100</w:t>
      </w:r>
      <w:r>
        <w:rPr>
          <w:rFonts w:ascii="Arial" w:hAnsi="Arial" w:cs="Arial"/>
        </w:rPr>
        <w:t>.</w:t>
      </w:r>
      <w:r w:rsidR="0029137F">
        <w:rPr>
          <w:rFonts w:ascii="Arial" w:hAnsi="Arial" w:cs="Arial"/>
        </w:rPr>
        <w:t xml:space="preserve"> </w:t>
      </w:r>
    </w:p>
    <w:p w:rsidR="0029137F" w:rsidRPr="003C0B86" w:rsidRDefault="0029137F" w:rsidP="0029137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124FE">
        <w:rPr>
          <w:rFonts w:ascii="Arial" w:hAnsi="Arial" w:cs="Arial"/>
        </w:rPr>
        <w:t xml:space="preserve">  </w:t>
      </w:r>
      <w:r w:rsidR="00E6063D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1" o:title=""/>
          </v:shape>
          <o:OLEObject Type="Embed" ProgID="AcroExch.Document.7" ShapeID="_x0000_i1037" DrawAspect="Icon" ObjectID="_1549105189" r:id="rId32"/>
        </w:object>
      </w:r>
      <w:r w:rsidR="00B96C1E">
        <w:rPr>
          <w:rFonts w:ascii="Arial" w:hAnsi="Arial" w:cs="Arial"/>
        </w:rPr>
        <w:t xml:space="preserve">  </w:t>
      </w:r>
      <w:r w:rsidR="00E6063D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3" o:title=""/>
          </v:shape>
          <o:OLEObject Type="Embed" ProgID="AcroExch.Document.7" ShapeID="_x0000_i1038" DrawAspect="Icon" ObjectID="_1549105190" r:id="rId34"/>
        </w:object>
      </w:r>
      <w:r w:rsidR="00E6063D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5" o:title=""/>
          </v:shape>
          <o:OLEObject Type="Embed" ProgID="AcroExch.Document.7" ShapeID="_x0000_i1039" DrawAspect="Icon" ObjectID="_1549105191" r:id="rId36"/>
        </w:object>
      </w:r>
    </w:p>
    <w:p w:rsidR="00214B57" w:rsidRPr="00DC64ED" w:rsidRDefault="0029137F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>Motion</w:t>
      </w:r>
      <w:r w:rsidR="00214B5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214B57">
        <w:rPr>
          <w:rFonts w:ascii="Arial" w:hAnsi="Arial" w:cs="Arial"/>
        </w:rPr>
        <w:br/>
      </w:r>
      <w:r w:rsidR="00214B57" w:rsidRPr="00DC64ED">
        <w:rPr>
          <w:i/>
          <w:snapToGrid w:val="0"/>
          <w:spacing w:val="-2"/>
          <w:sz w:val="22"/>
        </w:rPr>
        <w:t>1) THAT the Education Council approves revised Program Information and Completion Guide for Carpentry Apprenticeship and the new Course Outline CARA 100.</w:t>
      </w:r>
    </w:p>
    <w:p w:rsidR="00214B57" w:rsidRPr="00214B57" w:rsidRDefault="00214B57" w:rsidP="00214B57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snapToGrid w:val="0"/>
          <w:spacing w:val="-2"/>
          <w:sz w:val="22"/>
        </w:rPr>
      </w:pPr>
    </w:p>
    <w:p w:rsidR="00214B57" w:rsidRPr="00DC64ED" w:rsidRDefault="00214B57" w:rsidP="00214B57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 w:rsidRPr="00DC64ED">
        <w:rPr>
          <w:i/>
          <w:snapToGrid w:val="0"/>
          <w:spacing w:val="-2"/>
          <w:sz w:val="22"/>
        </w:rPr>
        <w:t>2) THAT the Education Council approves the Discontinuation of the Course Outline CNST 100.</w:t>
      </w:r>
    </w:p>
    <w:p w:rsidR="00532FB1" w:rsidRDefault="00532FB1" w:rsidP="00214B5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DC64ED" w:rsidRDefault="00DC64ED" w:rsidP="00E6063D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  <w:snapToGrid w:val="0"/>
          <w:spacing w:val="-2"/>
          <w:sz w:val="22"/>
        </w:rPr>
      </w:pPr>
    </w:p>
    <w:p w:rsidR="009B5748" w:rsidRDefault="009B5748" w:rsidP="009B5748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6.  </w:t>
      </w:r>
      <w:r w:rsidR="00DC64ED">
        <w:rPr>
          <w:rFonts w:ascii="Arial" w:hAnsi="Arial" w:cs="Arial"/>
        </w:rPr>
        <w:t xml:space="preserve">Creation of an ADHOC Governance Subcommittee – for the purpose </w:t>
      </w:r>
      <w:r w:rsidR="00DC64ED">
        <w:rPr>
          <w:rFonts w:ascii="Arial" w:hAnsi="Arial" w:cs="Arial"/>
        </w:rPr>
        <w:tab/>
      </w:r>
      <w:r>
        <w:rPr>
          <w:rFonts w:ascii="Arial" w:hAnsi="Arial" w:cs="Arial"/>
        </w:rPr>
        <w:t>F. Rashid</w:t>
      </w:r>
    </w:p>
    <w:p w:rsidR="00F438E8" w:rsidRDefault="00DC64ED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reviewing/revising Education Council bylaws. (</w:t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include the </w:t>
      </w:r>
    </w:p>
    <w:p w:rsidR="00DC64ED" w:rsidRDefault="00DC64ED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possibility</w:t>
      </w:r>
      <w:proofErr w:type="gramEnd"/>
      <w:r>
        <w:rPr>
          <w:rFonts w:ascii="Arial" w:hAnsi="Arial" w:cs="Arial"/>
        </w:rPr>
        <w:t xml:space="preserve"> of increasing the number of Education Council members </w:t>
      </w:r>
    </w:p>
    <w:p w:rsidR="00560391" w:rsidRDefault="00DC64ED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at</w:t>
      </w:r>
      <w:proofErr w:type="gramEnd"/>
      <w:r>
        <w:rPr>
          <w:rFonts w:ascii="Arial" w:hAnsi="Arial" w:cs="Arial"/>
        </w:rPr>
        <w:t xml:space="preserve"> NLC)</w:t>
      </w:r>
    </w:p>
    <w:p w:rsidR="00DC64ED" w:rsidRDefault="00E6063D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object w:dxaOrig="1530" w:dyaOrig="1002">
          <v:shape id="_x0000_i1040" type="#_x0000_t75" style="width:76.5pt;height:50.25pt" o:ole="">
            <v:imagedata r:id="rId37" o:title=""/>
          </v:shape>
          <o:OLEObject Type="Embed" ProgID="AcroExch.Document.7" ShapeID="_x0000_i1040" DrawAspect="Icon" ObjectID="_1549105192" r:id="rId38"/>
        </w:object>
      </w:r>
    </w:p>
    <w:p w:rsidR="00DC64ED" w:rsidRPr="00DC64ED" w:rsidRDefault="00DC64ED" w:rsidP="00DC64ED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proofErr w:type="gramStart"/>
      <w:r w:rsidRPr="00DC64ED">
        <w:rPr>
          <w:i/>
          <w:snapToGrid w:val="0"/>
          <w:spacing w:val="-2"/>
          <w:sz w:val="22"/>
        </w:rPr>
        <w:t xml:space="preserve">THAT the Education Council approves the </w:t>
      </w:r>
      <w:r>
        <w:rPr>
          <w:i/>
          <w:snapToGrid w:val="0"/>
          <w:spacing w:val="-2"/>
          <w:sz w:val="22"/>
        </w:rPr>
        <w:t>creation of an ADHOC Governance Subcommittee.</w:t>
      </w:r>
      <w:proofErr w:type="gramEnd"/>
      <w:r>
        <w:rPr>
          <w:i/>
          <w:snapToGrid w:val="0"/>
          <w:spacing w:val="-2"/>
          <w:sz w:val="22"/>
        </w:rPr>
        <w:t xml:space="preserve"> </w:t>
      </w:r>
    </w:p>
    <w:p w:rsidR="00DC64ED" w:rsidRDefault="00DC64ED" w:rsidP="00D91E9F">
      <w:pPr>
        <w:tabs>
          <w:tab w:val="left" w:pos="360"/>
        </w:tabs>
        <w:rPr>
          <w:rFonts w:ascii="Arial" w:hAnsi="Arial" w:cs="Arial"/>
          <w:b/>
        </w:rPr>
      </w:pPr>
    </w:p>
    <w:p w:rsidR="00DC64ED" w:rsidRDefault="00DC64ED" w:rsidP="00D91E9F">
      <w:pPr>
        <w:tabs>
          <w:tab w:val="left" w:pos="360"/>
        </w:tabs>
        <w:rPr>
          <w:rFonts w:ascii="Arial" w:hAnsi="Arial" w:cs="Arial"/>
          <w:b/>
        </w:rPr>
      </w:pPr>
    </w:p>
    <w:p w:rsidR="00BF7B6F" w:rsidRPr="00B96C1E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6C7C5C" w:rsidRDefault="009B5748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2A756F">
        <w:rPr>
          <w:rFonts w:ascii="Arial" w:hAnsi="Arial" w:cs="Arial"/>
        </w:rPr>
        <w:t>L. Sprinkle</w:t>
      </w:r>
    </w:p>
    <w:p w:rsidR="00FF33BA" w:rsidRDefault="009B5748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2A756F">
        <w:rPr>
          <w:rFonts w:ascii="Arial" w:hAnsi="Arial" w:cs="Arial"/>
        </w:rPr>
        <w:t>I. Geczy</w:t>
      </w:r>
    </w:p>
    <w:p w:rsidR="00FF33BA" w:rsidRPr="00FF33BA" w:rsidRDefault="009B5748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F438E8" w:rsidRDefault="00F438E8" w:rsidP="00722ACD">
      <w:pPr>
        <w:tabs>
          <w:tab w:val="left" w:pos="360"/>
        </w:tabs>
        <w:rPr>
          <w:rFonts w:ascii="Arial" w:hAnsi="Arial" w:cs="Arial"/>
        </w:rPr>
      </w:pPr>
    </w:p>
    <w:p w:rsidR="00DC64ED" w:rsidRDefault="00DC64ED" w:rsidP="00722ACD">
      <w:pPr>
        <w:tabs>
          <w:tab w:val="left" w:pos="360"/>
        </w:tabs>
        <w:rPr>
          <w:rFonts w:ascii="Arial" w:hAnsi="Arial" w:cs="Arial"/>
        </w:rPr>
      </w:pPr>
    </w:p>
    <w:p w:rsidR="007B2578" w:rsidRPr="00B96C1E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  <w:bookmarkStart w:id="0" w:name="_GoBack"/>
      <w:bookmarkEnd w:id="0"/>
    </w:p>
    <w:p w:rsidR="0092151A" w:rsidRDefault="009B5748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92151A">
        <w:rPr>
          <w:rFonts w:ascii="Arial" w:hAnsi="Arial" w:cs="Arial"/>
        </w:rPr>
        <w:t>.</w:t>
      </w:r>
      <w:r w:rsidR="0092151A">
        <w:rPr>
          <w:rFonts w:ascii="Arial" w:hAnsi="Arial" w:cs="Arial"/>
        </w:rPr>
        <w:tab/>
        <w:t>Draft 17-18 Budget Presentation</w:t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</w:r>
      <w:r w:rsidR="0092151A">
        <w:rPr>
          <w:rFonts w:ascii="Arial" w:hAnsi="Arial" w:cs="Arial"/>
        </w:rPr>
        <w:tab/>
        <w:t>A. Graff</w:t>
      </w: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11. Policy on ‘Registration Priority’ – First Draft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9" o:title=""/>
          </v:shape>
          <o:OLEObject Type="Embed" ProgID="AcroExch.Document.7" ShapeID="_x0000_i1041" DrawAspect="Icon" ObjectID="_1549105193" r:id="rId40"/>
        </w:object>
      </w: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12. CE Course Outlines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T. Donnelly</w:t>
      </w: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1" o:title=""/>
          </v:shape>
          <o:OLEObject Type="Embed" ProgID="AcroExch.Document.7" ShapeID="_x0000_i1044" DrawAspect="Icon" ObjectID="_1549105194" r:id="rId42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3" o:title=""/>
          </v:shape>
          <o:OLEObject Type="Embed" ProgID="AcroExch.Document.7" ShapeID="_x0000_i1045" DrawAspect="Icon" ObjectID="_1549105195" r:id="rId44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5" o:title=""/>
          </v:shape>
          <o:OLEObject Type="Embed" ProgID="AcroExch.Document.7" ShapeID="_x0000_i1046" DrawAspect="Icon" ObjectID="_1549105196" r:id="rId46"/>
        </w:object>
      </w:r>
    </w:p>
    <w:p w:rsidR="0092151A" w:rsidRDefault="0092151A" w:rsidP="00722ACD">
      <w:pPr>
        <w:tabs>
          <w:tab w:val="left" w:pos="360"/>
        </w:tabs>
        <w:rPr>
          <w:rFonts w:ascii="Arial" w:hAnsi="Arial" w:cs="Arial"/>
        </w:rPr>
      </w:pPr>
    </w:p>
    <w:p w:rsidR="001B614B" w:rsidRDefault="001B614B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1B614B">
        <w:rPr>
          <w:rFonts w:ascii="Arial" w:hAnsi="Arial" w:cs="Arial"/>
        </w:rPr>
        <w:t>March 22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12D6A">
        <w:rPr>
          <w:rFonts w:ascii="Arial" w:hAnsi="Arial" w:cs="Arial"/>
        </w:rPr>
        <w:t>7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785"/>
    <w:rsid w:val="00090C3A"/>
    <w:rsid w:val="00091C5C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2FF8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45E7C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A04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614B"/>
    <w:rsid w:val="001B74B0"/>
    <w:rsid w:val="001B7D38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4B57"/>
    <w:rsid w:val="0021554A"/>
    <w:rsid w:val="00217864"/>
    <w:rsid w:val="00220B03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137F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A756F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26BB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60391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041"/>
    <w:rsid w:val="007F4199"/>
    <w:rsid w:val="00800DF3"/>
    <w:rsid w:val="00800F45"/>
    <w:rsid w:val="0080378D"/>
    <w:rsid w:val="00806F52"/>
    <w:rsid w:val="0080781E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151A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3943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748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37F50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4C61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6C1E"/>
    <w:rsid w:val="00BA0068"/>
    <w:rsid w:val="00BA594C"/>
    <w:rsid w:val="00BA7C0B"/>
    <w:rsid w:val="00BB04B8"/>
    <w:rsid w:val="00BB123A"/>
    <w:rsid w:val="00BB72D8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2333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2998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2D6A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2C8F"/>
    <w:rsid w:val="00DC4DC1"/>
    <w:rsid w:val="00DC64ED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05678"/>
    <w:rsid w:val="00E102C2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63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9620F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F045D7"/>
    <w:rsid w:val="00F05C9D"/>
    <w:rsid w:val="00F06AE7"/>
    <w:rsid w:val="00F124FE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186D"/>
    <w:rsid w:val="00F32940"/>
    <w:rsid w:val="00F34B3F"/>
    <w:rsid w:val="00F35BEB"/>
    <w:rsid w:val="00F40D82"/>
    <w:rsid w:val="00F42E81"/>
    <w:rsid w:val="00F438E8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3AFB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D8E5B-05EC-45DE-82FB-D56E7189F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373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2</cp:revision>
  <cp:lastPrinted>2016-10-19T20:22:00Z</cp:lastPrinted>
  <dcterms:created xsi:type="dcterms:W3CDTF">2017-02-20T21:13:00Z</dcterms:created>
  <dcterms:modified xsi:type="dcterms:W3CDTF">2017-02-20T21:13:00Z</dcterms:modified>
</cp:coreProperties>
</file>